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B1" w:rsidRPr="007B7EAD" w:rsidRDefault="003450B1" w:rsidP="002C405C">
      <w:pPr>
        <w:jc w:val="center"/>
      </w:pPr>
    </w:p>
    <w:p w:rsidR="002C405C" w:rsidRPr="007B7EAD" w:rsidRDefault="002C405C" w:rsidP="002C405C">
      <w:pPr>
        <w:pStyle w:val="Heading1"/>
        <w:jc w:val="center"/>
        <w:rPr>
          <w:rFonts w:ascii="Times New Roman" w:hAnsi="Times New Roman" w:cs="Times New Roman"/>
          <w:sz w:val="40"/>
          <w:szCs w:val="40"/>
        </w:rPr>
      </w:pPr>
      <w:r w:rsidRPr="007B7EAD">
        <w:rPr>
          <w:rFonts w:ascii="Times New Roman" w:hAnsi="Times New Roman" w:cs="Times New Roman"/>
          <w:sz w:val="40"/>
          <w:szCs w:val="40"/>
        </w:rPr>
        <w:t>ECE 403</w:t>
      </w:r>
    </w:p>
    <w:p w:rsidR="002C405C" w:rsidRPr="007B7EAD" w:rsidRDefault="002C405C" w:rsidP="002C405C">
      <w:pPr>
        <w:jc w:val="center"/>
        <w:rPr>
          <w:b/>
          <w:bCs/>
          <w:kern w:val="32"/>
          <w:sz w:val="40"/>
          <w:szCs w:val="40"/>
        </w:rPr>
      </w:pPr>
      <w:r w:rsidRPr="007B7EAD">
        <w:rPr>
          <w:b/>
          <w:bCs/>
          <w:kern w:val="32"/>
          <w:sz w:val="40"/>
          <w:szCs w:val="40"/>
        </w:rPr>
        <w:t>Senior Design II</w:t>
      </w:r>
    </w:p>
    <w:p w:rsidR="002C405C" w:rsidRPr="007B7EAD" w:rsidRDefault="002C405C" w:rsidP="002C405C">
      <w:pPr>
        <w:jc w:val="center"/>
        <w:rPr>
          <w:b/>
          <w:bCs/>
          <w:kern w:val="32"/>
          <w:sz w:val="40"/>
          <w:szCs w:val="40"/>
          <w:u w:val="single"/>
        </w:rPr>
      </w:pPr>
      <w:r w:rsidRPr="007B7EAD">
        <w:rPr>
          <w:b/>
          <w:bCs/>
          <w:kern w:val="32"/>
          <w:sz w:val="40"/>
          <w:szCs w:val="40"/>
          <w:u w:val="single"/>
        </w:rPr>
        <w:t>Options Considered Document</w:t>
      </w:r>
      <w:r w:rsidR="001526A8">
        <w:rPr>
          <w:b/>
          <w:bCs/>
          <w:kern w:val="32"/>
          <w:sz w:val="40"/>
          <w:szCs w:val="40"/>
          <w:u w:val="single"/>
        </w:rPr>
        <w:t xml:space="preserve"> V2</w:t>
      </w:r>
      <w:bookmarkStart w:id="0" w:name="_GoBack"/>
      <w:bookmarkEnd w:id="0"/>
    </w:p>
    <w:p w:rsidR="002C405C" w:rsidRPr="007B7EAD" w:rsidRDefault="002C405C" w:rsidP="002C405C">
      <w:pPr>
        <w:jc w:val="center"/>
        <w:rPr>
          <w:b/>
          <w:bCs/>
          <w:kern w:val="32"/>
          <w:sz w:val="40"/>
          <w:szCs w:val="40"/>
        </w:rPr>
      </w:pPr>
      <w:r w:rsidRPr="007B7EAD">
        <w:rPr>
          <w:b/>
          <w:bCs/>
          <w:kern w:val="32"/>
          <w:sz w:val="40"/>
          <w:szCs w:val="40"/>
        </w:rPr>
        <w:t>2/07/13</w:t>
      </w:r>
    </w:p>
    <w:p w:rsidR="002C405C" w:rsidRPr="007B7EAD" w:rsidRDefault="002C405C" w:rsidP="002C405C">
      <w:pPr>
        <w:jc w:val="center"/>
        <w:rPr>
          <w:b/>
          <w:bCs/>
          <w:kern w:val="32"/>
          <w:sz w:val="40"/>
          <w:szCs w:val="40"/>
        </w:rPr>
      </w:pPr>
      <w:r w:rsidRPr="007B7EAD">
        <w:rPr>
          <w:b/>
          <w:bCs/>
          <w:kern w:val="32"/>
          <w:sz w:val="40"/>
          <w:szCs w:val="40"/>
        </w:rPr>
        <w:t>Brandon Keil</w:t>
      </w:r>
    </w:p>
    <w:p w:rsidR="002C405C" w:rsidRPr="007B7EAD" w:rsidRDefault="002C405C" w:rsidP="002C405C">
      <w:pPr>
        <w:jc w:val="center"/>
        <w:rPr>
          <w:b/>
          <w:bCs/>
          <w:kern w:val="32"/>
          <w:sz w:val="40"/>
          <w:szCs w:val="40"/>
        </w:rPr>
      </w:pPr>
      <w:r w:rsidRPr="007B7EAD">
        <w:rPr>
          <w:b/>
          <w:bCs/>
          <w:kern w:val="32"/>
          <w:sz w:val="40"/>
          <w:szCs w:val="40"/>
        </w:rPr>
        <w:t>Jordan Albright</w:t>
      </w:r>
      <w:r w:rsidRPr="007B7EAD">
        <w:rPr>
          <w:b/>
          <w:bCs/>
          <w:kern w:val="32"/>
          <w:sz w:val="40"/>
          <w:szCs w:val="40"/>
        </w:rPr>
        <w:br/>
        <w:t xml:space="preserve">Ben </w:t>
      </w:r>
      <w:proofErr w:type="spellStart"/>
      <w:r w:rsidRPr="007B7EAD">
        <w:rPr>
          <w:b/>
          <w:bCs/>
          <w:kern w:val="32"/>
          <w:sz w:val="40"/>
          <w:szCs w:val="40"/>
        </w:rPr>
        <w:t>Althoff</w:t>
      </w:r>
      <w:proofErr w:type="spellEnd"/>
    </w:p>
    <w:p w:rsidR="002C405C" w:rsidRPr="007B7EAD" w:rsidRDefault="002C405C" w:rsidP="002C405C">
      <w:pPr>
        <w:jc w:val="center"/>
        <w:rPr>
          <w:b/>
          <w:bCs/>
          <w:kern w:val="32"/>
          <w:sz w:val="40"/>
          <w:szCs w:val="40"/>
        </w:rPr>
      </w:pPr>
      <w:r w:rsidRPr="007B7EAD">
        <w:rPr>
          <w:b/>
          <w:bCs/>
          <w:kern w:val="32"/>
          <w:sz w:val="40"/>
          <w:szCs w:val="40"/>
        </w:rPr>
        <w:t xml:space="preserve">Davis </w:t>
      </w:r>
      <w:proofErr w:type="spellStart"/>
      <w:r w:rsidRPr="007B7EAD">
        <w:rPr>
          <w:b/>
          <w:bCs/>
          <w:kern w:val="32"/>
          <w:sz w:val="40"/>
          <w:szCs w:val="40"/>
        </w:rPr>
        <w:t>Heidrich</w:t>
      </w:r>
      <w:proofErr w:type="spellEnd"/>
    </w:p>
    <w:p w:rsidR="002C405C" w:rsidRPr="007B7EAD" w:rsidRDefault="002C405C">
      <w:pPr>
        <w:spacing w:after="200" w:line="276" w:lineRule="auto"/>
        <w:rPr>
          <w:b/>
          <w:bCs/>
          <w:kern w:val="32"/>
          <w:sz w:val="40"/>
          <w:szCs w:val="40"/>
        </w:rPr>
      </w:pPr>
      <w:r w:rsidRPr="007B7EAD">
        <w:rPr>
          <w:b/>
          <w:bCs/>
          <w:kern w:val="32"/>
          <w:sz w:val="40"/>
          <w:szCs w:val="40"/>
        </w:rPr>
        <w:br w:type="page"/>
      </w:r>
    </w:p>
    <w:p w:rsidR="002C405C" w:rsidRPr="007B7EAD" w:rsidRDefault="002C405C" w:rsidP="002C405C">
      <w:pPr>
        <w:jc w:val="center"/>
        <w:rPr>
          <w:b/>
          <w:bCs/>
          <w:kern w:val="32"/>
          <w:sz w:val="40"/>
          <w:szCs w:val="40"/>
        </w:rPr>
        <w:sectPr w:rsidR="002C405C" w:rsidRPr="007B7EAD">
          <w:pgSz w:w="12240" w:h="15840"/>
          <w:pgMar w:top="1440" w:right="1800" w:bottom="1440" w:left="1800" w:header="720" w:footer="720" w:gutter="0"/>
          <w:cols w:space="720"/>
          <w:vAlign w:val="center"/>
        </w:sectPr>
      </w:pPr>
    </w:p>
    <w:p w:rsidR="002C405C" w:rsidRPr="007B7EAD" w:rsidRDefault="002C405C" w:rsidP="002C405C">
      <w:pPr>
        <w:pStyle w:val="Heading1"/>
        <w:rPr>
          <w:rFonts w:ascii="Times New Roman" w:hAnsi="Times New Roman" w:cs="Times New Roman"/>
        </w:rPr>
      </w:pPr>
      <w:r w:rsidRPr="007B7EAD">
        <w:rPr>
          <w:rFonts w:ascii="Times New Roman" w:hAnsi="Times New Roman" w:cs="Times New Roman"/>
        </w:rPr>
        <w:lastRenderedPageBreak/>
        <w:t>Introduction:</w:t>
      </w:r>
    </w:p>
    <w:p w:rsidR="002C405C" w:rsidRPr="007B7EAD" w:rsidRDefault="002C405C" w:rsidP="002C405C">
      <w:r w:rsidRPr="007B7EAD">
        <w:tab/>
        <w:t>The Pass through ambient light device is a device to sample pixels on a screen, and average the color of a group of pixels, and set an RGB led to mat</w:t>
      </w:r>
      <w:r w:rsidR="00AB4790" w:rsidRPr="007B7EAD">
        <w:t xml:space="preserve">ch. In order to match the quality of previous art such as </w:t>
      </w:r>
      <w:proofErr w:type="spellStart"/>
      <w:r w:rsidR="00AB4790" w:rsidRPr="007B7EAD">
        <w:t>Ambilight</w:t>
      </w:r>
      <w:proofErr w:type="spellEnd"/>
      <w:r w:rsidR="00AB4790" w:rsidRPr="007B7EAD">
        <w:t xml:space="preserve"> (tm Phillips) we need to sample at a rate high enough to calculate average RGB values for different sections of the screen, all of which are along the edge, we also need to be able to pass this data off to a processor fast enough to keep up with a frame-rate of 60Hz, or 30fps.</w:t>
      </w:r>
    </w:p>
    <w:p w:rsidR="00145D19" w:rsidRPr="007B7EAD" w:rsidRDefault="00145D19" w:rsidP="002C405C"/>
    <w:p w:rsidR="00145D19" w:rsidRPr="007B7EAD" w:rsidRDefault="00145D19" w:rsidP="002C405C">
      <w:pPr>
        <w:rPr>
          <w:b/>
          <w:sz w:val="32"/>
          <w:szCs w:val="32"/>
        </w:rPr>
      </w:pPr>
      <w:r w:rsidRPr="007B7EAD">
        <w:rPr>
          <w:b/>
          <w:sz w:val="32"/>
          <w:szCs w:val="32"/>
        </w:rPr>
        <w:t>Previous Work:</w:t>
      </w:r>
    </w:p>
    <w:p w:rsidR="00145D19" w:rsidRPr="007B7EAD" w:rsidRDefault="00145D19" w:rsidP="002C405C"/>
    <w:p w:rsidR="00145D19" w:rsidRPr="007B7EAD" w:rsidRDefault="00145D19" w:rsidP="00145D19">
      <w:pPr>
        <w:pStyle w:val="Subtitle"/>
        <w:rPr>
          <w:rFonts w:ascii="Times New Roman" w:hAnsi="Times New Roman" w:cs="Times New Roman"/>
          <w:i w:val="0"/>
        </w:rPr>
      </w:pPr>
      <w:r w:rsidRPr="007B7EAD">
        <w:rPr>
          <w:rFonts w:ascii="Times New Roman" w:hAnsi="Times New Roman" w:cs="Times New Roman"/>
          <w:i w:val="0"/>
          <w:noProof/>
        </w:rPr>
        <w:drawing>
          <wp:anchor distT="0" distB="0" distL="114300" distR="114300" simplePos="0" relativeHeight="251664384" behindDoc="0" locked="0" layoutInCell="1" allowOverlap="1" wp14:anchorId="2EF55DCA" wp14:editId="161BC7EE">
            <wp:simplePos x="0" y="0"/>
            <wp:positionH relativeFrom="margin">
              <wp:posOffset>3800475</wp:posOffset>
            </wp:positionH>
            <wp:positionV relativeFrom="margin">
              <wp:posOffset>2000250</wp:posOffset>
            </wp:positionV>
            <wp:extent cx="2095500" cy="1181100"/>
            <wp:effectExtent l="0" t="0" r="0" b="0"/>
            <wp:wrapSquare wrapText="bothSides"/>
            <wp:docPr id="5" name="Picture 5" titl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2095500" cy="1181100"/>
                    </a:xfrm>
                    <a:prstGeom prst="rect">
                      <a:avLst/>
                    </a:prstGeom>
                  </pic:spPr>
                </pic:pic>
              </a:graphicData>
            </a:graphic>
          </wp:anchor>
        </w:drawing>
      </w:r>
      <w:proofErr w:type="spellStart"/>
      <w:r w:rsidRPr="007B7EAD">
        <w:rPr>
          <w:rFonts w:ascii="Times New Roman" w:hAnsi="Times New Roman" w:cs="Times New Roman"/>
          <w:i w:val="0"/>
        </w:rPr>
        <w:t>Ambilight</w:t>
      </w:r>
      <w:proofErr w:type="spellEnd"/>
    </w:p>
    <w:p w:rsidR="00145D19" w:rsidRPr="007B7EAD" w:rsidRDefault="00145D19" w:rsidP="00145D19">
      <w:r w:rsidRPr="007B7EAD">
        <w:rPr>
          <w:noProof/>
        </w:rPr>
        <mc:AlternateContent>
          <mc:Choice Requires="wps">
            <w:drawing>
              <wp:anchor distT="0" distB="0" distL="114300" distR="114300" simplePos="0" relativeHeight="251660288" behindDoc="0" locked="0" layoutInCell="1" allowOverlap="1" wp14:anchorId="42D1BC1E" wp14:editId="032AAFC2">
                <wp:simplePos x="0" y="0"/>
                <wp:positionH relativeFrom="column">
                  <wp:posOffset>3847465</wp:posOffset>
                </wp:positionH>
                <wp:positionV relativeFrom="paragraph">
                  <wp:posOffset>848360</wp:posOffset>
                </wp:positionV>
                <wp:extent cx="2095500" cy="19685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2095500" cy="196850"/>
                        </a:xfrm>
                        <a:prstGeom prst="rect">
                          <a:avLst/>
                        </a:prstGeom>
                        <a:solidFill>
                          <a:prstClr val="white"/>
                        </a:solidFill>
                        <a:ln>
                          <a:noFill/>
                        </a:ln>
                        <a:effectLst/>
                      </wps:spPr>
                      <wps:txbx>
                        <w:txbxContent>
                          <w:p w:rsidR="00145D19" w:rsidRPr="00E961D8" w:rsidRDefault="00145D19" w:rsidP="00145D19">
                            <w:pPr>
                              <w:pStyle w:val="Caption"/>
                              <w:rPr>
                                <w:color w:val="000000" w:themeColor="text1"/>
                              </w:rPr>
                            </w:pPr>
                            <w:r w:rsidRPr="00E961D8">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1</w:t>
                            </w:r>
                            <w:r>
                              <w:rPr>
                                <w:color w:val="000000" w:themeColor="text1"/>
                              </w:rPr>
                              <w:fldChar w:fldCharType="end"/>
                            </w:r>
                            <w:r w:rsidRPr="00E961D8">
                              <w:rPr>
                                <w:color w:val="000000" w:themeColor="text1"/>
                              </w:rPr>
                              <w:t xml:space="preserve"> - </w:t>
                            </w:r>
                            <w:proofErr w:type="spellStart"/>
                            <w:r w:rsidRPr="00E961D8">
                              <w:rPr>
                                <w:color w:val="000000" w:themeColor="text1"/>
                              </w:rPr>
                              <w:t>Ambilight</w:t>
                            </w:r>
                            <w:proofErr w:type="spellEnd"/>
                            <w:r w:rsidRPr="00E961D8">
                              <w:rPr>
                                <w:color w:val="000000" w:themeColor="text1"/>
                              </w:rPr>
                              <w:t xml:space="preserve"> by Philips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02.95pt;margin-top:66.8pt;width:165pt;height:1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" stroked="f">
                <v:textbox inset="0,0,0,0">
                  <w:txbxContent>
                    <w:p w:rsidR="00145D19" w:rsidRPr="00E961D8" w:rsidRDefault="00145D19" w:rsidP="00145D19">
                      <w:pPr>
                        <w:pStyle w:val="Caption"/>
                        <w:rPr>
                          <w:color w:val="000000" w:themeColor="text1"/>
                        </w:rPr>
                      </w:pPr>
                      <w:r w:rsidRPr="00E961D8">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1</w:t>
                      </w:r>
                      <w:r>
                        <w:rPr>
                          <w:color w:val="000000" w:themeColor="text1"/>
                        </w:rPr>
                        <w:fldChar w:fldCharType="end"/>
                      </w:r>
                      <w:r w:rsidRPr="00E961D8">
                        <w:rPr>
                          <w:color w:val="000000" w:themeColor="text1"/>
                        </w:rPr>
                        <w:t xml:space="preserve"> - </w:t>
                      </w:r>
                      <w:proofErr w:type="spellStart"/>
                      <w:r w:rsidRPr="00E961D8">
                        <w:rPr>
                          <w:color w:val="000000" w:themeColor="text1"/>
                        </w:rPr>
                        <w:t>Ambilight</w:t>
                      </w:r>
                      <w:proofErr w:type="spellEnd"/>
                      <w:r w:rsidRPr="00E961D8">
                        <w:rPr>
                          <w:color w:val="000000" w:themeColor="text1"/>
                        </w:rPr>
                        <w:t xml:space="preserve"> by Philips</w:t>
                      </w:r>
                    </w:p>
                  </w:txbxContent>
                </v:textbox>
                <w10:wrap type="square"/>
              </v:shape>
            </w:pict>
          </mc:Fallback>
        </mc:AlternateContent>
      </w:r>
      <w:r w:rsidRPr="007B7EAD">
        <w:t xml:space="preserve">The existing product that resembled our product idea the closest was that of </w:t>
      </w:r>
      <w:proofErr w:type="spellStart"/>
      <w:r w:rsidRPr="007B7EAD">
        <w:t>Ambilight</w:t>
      </w:r>
      <w:proofErr w:type="spellEnd"/>
      <w:r w:rsidRPr="007B7EAD">
        <w:t xml:space="preserve">, produced by Philips. When they were first produced they only had ambient lighting on the sides of the television but now they produce versions with ambient lighting on all four sides. The technology was first invented in 2002 and the product line of </w:t>
      </w:r>
      <w:proofErr w:type="spellStart"/>
      <w:r w:rsidRPr="007B7EAD">
        <w:t>Ambilight</w:t>
      </w:r>
      <w:proofErr w:type="spellEnd"/>
      <w:r w:rsidRPr="007B7EAD">
        <w:t xml:space="preserve"> televisions was launched in 2004.</w:t>
      </w:r>
    </w:p>
    <w:p w:rsidR="00145D19" w:rsidRPr="007B7EAD" w:rsidRDefault="00145D19" w:rsidP="00145D19"/>
    <w:p w:rsidR="00145D19" w:rsidRPr="007B7EAD" w:rsidRDefault="00145D19" w:rsidP="00145D19">
      <w:r w:rsidRPr="007B7EAD">
        <w:t xml:space="preserve">Advantages of the </w:t>
      </w:r>
      <w:proofErr w:type="spellStart"/>
      <w:r w:rsidRPr="007B7EAD">
        <w:t>Ambilight</w:t>
      </w:r>
      <w:proofErr w:type="spellEnd"/>
      <w:r w:rsidRPr="007B7EAD">
        <w:t>:</w:t>
      </w:r>
    </w:p>
    <w:p w:rsidR="00145D19" w:rsidRPr="007B7EAD" w:rsidRDefault="00145D19" w:rsidP="00145D19"/>
    <w:p w:rsidR="00145D19" w:rsidRPr="007B7EAD" w:rsidRDefault="00145D19" w:rsidP="00145D19">
      <w:pPr>
        <w:pStyle w:val="ListParagraph"/>
        <w:numPr>
          <w:ilvl w:val="0"/>
          <w:numId w:val="2"/>
        </w:numPr>
        <w:rPr>
          <w:rFonts w:ascii="Times New Roman" w:hAnsi="Times New Roman" w:cs="Times New Roman"/>
          <w:sz w:val="24"/>
          <w:szCs w:val="24"/>
        </w:rPr>
      </w:pPr>
      <w:r w:rsidRPr="007B7EAD">
        <w:rPr>
          <w:rFonts w:ascii="Times New Roman" w:hAnsi="Times New Roman" w:cs="Times New Roman"/>
          <w:sz w:val="24"/>
          <w:szCs w:val="24"/>
        </w:rPr>
        <w:t>The product is supported and covered under warranty by the developer (Philips).</w:t>
      </w:r>
    </w:p>
    <w:p w:rsidR="00145D19" w:rsidRPr="007B7EAD" w:rsidRDefault="00145D19" w:rsidP="00145D19">
      <w:pPr>
        <w:pStyle w:val="ListParagraph"/>
        <w:numPr>
          <w:ilvl w:val="0"/>
          <w:numId w:val="2"/>
        </w:numPr>
        <w:rPr>
          <w:rFonts w:ascii="Times New Roman" w:hAnsi="Times New Roman" w:cs="Times New Roman"/>
          <w:sz w:val="24"/>
          <w:szCs w:val="24"/>
        </w:rPr>
      </w:pPr>
      <w:r w:rsidRPr="007B7EAD">
        <w:rPr>
          <w:rFonts w:ascii="Times New Roman" w:hAnsi="Times New Roman" w:cs="Times New Roman"/>
          <w:sz w:val="24"/>
          <w:szCs w:val="24"/>
        </w:rPr>
        <w:t>The ambient lighting works with live television. It was designed to capture the color from the video feed and then output the corresponding color via LEDs on the back of the television.</w:t>
      </w:r>
    </w:p>
    <w:p w:rsidR="00145D19" w:rsidRPr="007B7EAD" w:rsidRDefault="00145D19" w:rsidP="00145D19">
      <w:pPr>
        <w:pStyle w:val="ListParagraph"/>
        <w:numPr>
          <w:ilvl w:val="0"/>
          <w:numId w:val="2"/>
        </w:numPr>
        <w:rPr>
          <w:rFonts w:ascii="Times New Roman" w:hAnsi="Times New Roman" w:cs="Times New Roman"/>
          <w:sz w:val="24"/>
          <w:szCs w:val="24"/>
        </w:rPr>
      </w:pPr>
      <w:r w:rsidRPr="007B7EAD">
        <w:rPr>
          <w:rFonts w:ascii="Times New Roman" w:hAnsi="Times New Roman" w:cs="Times New Roman"/>
          <w:sz w:val="24"/>
          <w:szCs w:val="24"/>
        </w:rPr>
        <w:t>The LEDs are built into the system allowing for the product to be a one package deal.</w:t>
      </w:r>
    </w:p>
    <w:p w:rsidR="00145D19" w:rsidRPr="007B7EAD" w:rsidRDefault="00145D19" w:rsidP="00145D19">
      <w:r w:rsidRPr="007B7EAD">
        <w:t xml:space="preserve">Disadvantages of the </w:t>
      </w:r>
      <w:proofErr w:type="spellStart"/>
      <w:r w:rsidRPr="007B7EAD">
        <w:t>Ambilight</w:t>
      </w:r>
      <w:proofErr w:type="spellEnd"/>
      <w:r w:rsidRPr="007B7EAD">
        <w:t>:</w:t>
      </w:r>
    </w:p>
    <w:p w:rsidR="00145D19" w:rsidRPr="007B7EAD" w:rsidRDefault="00145D19" w:rsidP="00145D19"/>
    <w:p w:rsidR="00145D19" w:rsidRPr="007B7EAD" w:rsidRDefault="00145D19" w:rsidP="00145D19">
      <w:pPr>
        <w:pStyle w:val="ListParagraph"/>
        <w:numPr>
          <w:ilvl w:val="0"/>
          <w:numId w:val="3"/>
        </w:numPr>
        <w:rPr>
          <w:rFonts w:ascii="Times New Roman" w:hAnsi="Times New Roman" w:cs="Times New Roman"/>
          <w:sz w:val="24"/>
          <w:szCs w:val="24"/>
        </w:rPr>
      </w:pPr>
      <w:r w:rsidRPr="007B7EAD">
        <w:rPr>
          <w:rFonts w:ascii="Times New Roman" w:hAnsi="Times New Roman" w:cs="Times New Roman"/>
          <w:sz w:val="24"/>
          <w:szCs w:val="24"/>
        </w:rPr>
        <w:t>The system is proprietary meaning we have no way of knowing how they operate internally.</w:t>
      </w:r>
    </w:p>
    <w:p w:rsidR="00145D19" w:rsidRPr="007B7EAD" w:rsidRDefault="00145D19" w:rsidP="00145D19">
      <w:pPr>
        <w:pStyle w:val="ListParagraph"/>
        <w:numPr>
          <w:ilvl w:val="0"/>
          <w:numId w:val="3"/>
        </w:numPr>
        <w:rPr>
          <w:rFonts w:ascii="Times New Roman" w:hAnsi="Times New Roman" w:cs="Times New Roman"/>
          <w:sz w:val="24"/>
          <w:szCs w:val="24"/>
        </w:rPr>
      </w:pPr>
      <w:r w:rsidRPr="007B7EAD">
        <w:rPr>
          <w:rFonts w:ascii="Times New Roman" w:hAnsi="Times New Roman" w:cs="Times New Roman"/>
          <w:sz w:val="24"/>
          <w:szCs w:val="24"/>
        </w:rPr>
        <w:t>The ambient lighting only works for video displayed on that particular product.</w:t>
      </w:r>
    </w:p>
    <w:p w:rsidR="00145D19" w:rsidRPr="007B7EAD" w:rsidRDefault="00145D19" w:rsidP="00145D19">
      <w:pPr>
        <w:pStyle w:val="ListParagraph"/>
        <w:numPr>
          <w:ilvl w:val="0"/>
          <w:numId w:val="3"/>
        </w:numPr>
        <w:rPr>
          <w:rFonts w:ascii="Times New Roman" w:hAnsi="Times New Roman" w:cs="Times New Roman"/>
          <w:sz w:val="24"/>
          <w:szCs w:val="24"/>
        </w:rPr>
      </w:pPr>
      <w:r w:rsidRPr="007B7EAD">
        <w:rPr>
          <w:rFonts w:ascii="Times New Roman" w:hAnsi="Times New Roman" w:cs="Times New Roman"/>
          <w:sz w:val="24"/>
          <w:szCs w:val="24"/>
        </w:rPr>
        <w:t>With only four sections of LEDs some sampling could be missed leading to incorrect colors.</w:t>
      </w:r>
    </w:p>
    <w:p w:rsidR="00145D19" w:rsidRPr="007B7EAD" w:rsidRDefault="00145D19" w:rsidP="00145D19">
      <w:r w:rsidRPr="007B7EAD">
        <w:t xml:space="preserve">From the US Patent and Trademark Office website I was able to find the following patent related to this product. The title is </w:t>
      </w:r>
      <w:proofErr w:type="spellStart"/>
      <w:r w:rsidRPr="007B7EAD">
        <w:t>Ambilight</w:t>
      </w:r>
      <w:proofErr w:type="spellEnd"/>
      <w:r w:rsidRPr="007B7EAD">
        <w:t xml:space="preserve"> Displaying Arrangement and seems to only be about how the LEDs are arranged in regards to displaying ambient light behind a display device.</w:t>
      </w:r>
    </w:p>
    <w:p w:rsidR="00145D19" w:rsidRPr="007B7EAD" w:rsidRDefault="00145D19" w:rsidP="00145D19"/>
    <w:p w:rsidR="00145D19" w:rsidRPr="007B7EAD" w:rsidRDefault="001526A8" w:rsidP="00145D19">
      <w:pPr>
        <w:pStyle w:val="ListParagraph"/>
        <w:numPr>
          <w:ilvl w:val="0"/>
          <w:numId w:val="4"/>
        </w:numPr>
        <w:rPr>
          <w:rFonts w:ascii="Times New Roman" w:hAnsi="Times New Roman" w:cs="Times New Roman"/>
          <w:sz w:val="24"/>
          <w:szCs w:val="24"/>
        </w:rPr>
      </w:pPr>
      <w:hyperlink r:id="rId7" w:history="1">
        <w:r w:rsidR="00145D19" w:rsidRPr="007B7EAD">
          <w:rPr>
            <w:rStyle w:val="Hyperlink"/>
            <w:rFonts w:ascii="Times New Roman" w:hAnsi="Times New Roman" w:cs="Times New Roman"/>
            <w:sz w:val="24"/>
            <w:szCs w:val="24"/>
          </w:rPr>
          <w:t>http://appft1.uspto.gov/netacgi/nph-Parser?Sect1=PTO1&amp;Sect2=HITOFF&amp;d=PG01&amp;p=1&amp;u=/netahtml/PTO/srchnum.html&amp;r=1&amp;f=G&amp;l=50&amp;s1=20100091193.PGNR.</w:t>
        </w:r>
      </w:hyperlink>
    </w:p>
    <w:p w:rsidR="00145D19" w:rsidRPr="007B7EAD" w:rsidRDefault="00145D19" w:rsidP="00145D19">
      <w:r w:rsidRPr="007B7EAD">
        <w:lastRenderedPageBreak/>
        <w:t xml:space="preserve">Using Google patent search I was able to find many more patents relating specifically to the Philips </w:t>
      </w:r>
      <w:proofErr w:type="spellStart"/>
      <w:r w:rsidRPr="007B7EAD">
        <w:t>Ambilight</w:t>
      </w:r>
      <w:proofErr w:type="spellEnd"/>
      <w:r w:rsidRPr="007B7EAD">
        <w:t xml:space="preserve"> product. The first link discusses particular LED arrangement on the back a of display device but is different from the US PTO link above. The link above relates to a U shape arrangement and the link below relates to a square arrangement. The second link is a more general patent that specifically relates to the product. It discusses combining four separate ideas to create one product: ambient lighting, a display device, a way to change the ambient lighting, and a way to provide the data needed to determine how and when to change the ambient lighting.</w:t>
      </w:r>
    </w:p>
    <w:p w:rsidR="00145D19" w:rsidRPr="007B7EAD" w:rsidRDefault="001526A8" w:rsidP="00145D19">
      <w:pPr>
        <w:pStyle w:val="ListParagraph"/>
        <w:numPr>
          <w:ilvl w:val="0"/>
          <w:numId w:val="4"/>
        </w:numPr>
        <w:rPr>
          <w:rFonts w:ascii="Times New Roman" w:hAnsi="Times New Roman" w:cs="Times New Roman"/>
          <w:sz w:val="24"/>
          <w:szCs w:val="24"/>
        </w:rPr>
      </w:pPr>
      <w:hyperlink r:id="rId8" w:history="1">
        <w:r w:rsidR="00145D19" w:rsidRPr="007B7EAD">
          <w:rPr>
            <w:rStyle w:val="Hyperlink"/>
            <w:rFonts w:ascii="Times New Roman" w:hAnsi="Times New Roman" w:cs="Times New Roman"/>
            <w:sz w:val="24"/>
            <w:szCs w:val="24"/>
          </w:rPr>
          <w:t>http://www.google.com/patents/EP2100445B1?cl=en&amp;dq=ambilight&amp;hl=en&amp;sa=X&amp;ei=tTsQUeHTIKTt2wWQpIGQCA&amp;ved=0CDkQ6AEwAg</w:t>
        </w:r>
      </w:hyperlink>
    </w:p>
    <w:p w:rsidR="00145D19" w:rsidRPr="007B7EAD" w:rsidRDefault="00145D19" w:rsidP="00145D19">
      <w:pPr>
        <w:pStyle w:val="ListParagraph"/>
        <w:numPr>
          <w:ilvl w:val="0"/>
          <w:numId w:val="4"/>
        </w:numPr>
        <w:rPr>
          <w:rFonts w:ascii="Times New Roman" w:hAnsi="Times New Roman" w:cs="Times New Roman"/>
          <w:sz w:val="24"/>
          <w:szCs w:val="24"/>
        </w:rPr>
      </w:pPr>
      <w:r w:rsidRPr="007B7EAD">
        <w:rPr>
          <w:rFonts w:ascii="Times New Roman" w:hAnsi="Times New Roman" w:cs="Times New Roman"/>
          <w:noProof/>
          <w:sz w:val="24"/>
          <w:szCs w:val="24"/>
        </w:rPr>
        <w:drawing>
          <wp:anchor distT="0" distB="0" distL="114300" distR="114300" simplePos="0" relativeHeight="251661312" behindDoc="0" locked="0" layoutInCell="1" allowOverlap="1" wp14:anchorId="17A54553" wp14:editId="3A613C33">
            <wp:simplePos x="0" y="0"/>
            <wp:positionH relativeFrom="margin">
              <wp:posOffset>3699510</wp:posOffset>
            </wp:positionH>
            <wp:positionV relativeFrom="margin">
              <wp:posOffset>2294255</wp:posOffset>
            </wp:positionV>
            <wp:extent cx="2249170" cy="1727835"/>
            <wp:effectExtent l="0" t="0" r="0" b="571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249170" cy="1727835"/>
                    </a:xfrm>
                    <a:prstGeom prst="rect">
                      <a:avLst/>
                    </a:prstGeom>
                  </pic:spPr>
                </pic:pic>
              </a:graphicData>
            </a:graphic>
            <wp14:sizeRelH relativeFrom="margin">
              <wp14:pctWidth>0</wp14:pctWidth>
            </wp14:sizeRelH>
            <wp14:sizeRelV relativeFrom="margin">
              <wp14:pctHeight>0</wp14:pctHeight>
            </wp14:sizeRelV>
          </wp:anchor>
        </w:drawing>
      </w:r>
      <w:hyperlink r:id="rId10" w:history="1">
        <w:r w:rsidRPr="007B7EAD">
          <w:rPr>
            <w:rStyle w:val="Hyperlink"/>
            <w:rFonts w:ascii="Times New Roman" w:hAnsi="Times New Roman" w:cs="Times New Roman"/>
            <w:sz w:val="24"/>
            <w:szCs w:val="24"/>
          </w:rPr>
          <w:t>http://www.google.com/patents/EP2297944A2?cl=en&amp;dq=ambilight&amp;hl=en&amp;sa=X&amp;ei=tTsQUeHTIKTt2wWQpIGQCA&amp;ved=0CD8Q6AEwBA</w:t>
        </w:r>
      </w:hyperlink>
    </w:p>
    <w:p w:rsidR="00145D19" w:rsidRPr="007B7EAD" w:rsidRDefault="00145D19" w:rsidP="00145D19"/>
    <w:p w:rsidR="00145D19" w:rsidRPr="007B7EAD" w:rsidRDefault="00145D19" w:rsidP="00145D19">
      <w:pPr>
        <w:pStyle w:val="Subtitle"/>
        <w:rPr>
          <w:rFonts w:ascii="Times New Roman" w:hAnsi="Times New Roman" w:cs="Times New Roman"/>
          <w:i w:val="0"/>
        </w:rPr>
      </w:pPr>
      <w:proofErr w:type="spellStart"/>
      <w:r w:rsidRPr="007B7EAD">
        <w:rPr>
          <w:rFonts w:ascii="Times New Roman" w:hAnsi="Times New Roman" w:cs="Times New Roman"/>
          <w:i w:val="0"/>
        </w:rPr>
        <w:t>Adalight</w:t>
      </w:r>
      <w:proofErr w:type="spellEnd"/>
    </w:p>
    <w:p w:rsidR="00145D19" w:rsidRPr="007B7EAD" w:rsidRDefault="00145D19" w:rsidP="00145D19">
      <w:r w:rsidRPr="007B7EAD">
        <w:t xml:space="preserve">The </w:t>
      </w:r>
      <w:proofErr w:type="spellStart"/>
      <w:r w:rsidRPr="007B7EAD">
        <w:t>Adalight</w:t>
      </w:r>
      <w:proofErr w:type="spellEnd"/>
      <w:r w:rsidRPr="007B7EAD">
        <w:t xml:space="preserve"> is another product that is very similar in idea to our product and the </w:t>
      </w:r>
      <w:proofErr w:type="spellStart"/>
      <w:r w:rsidRPr="007B7EAD">
        <w:t>Ambilight</w:t>
      </w:r>
      <w:proofErr w:type="spellEnd"/>
      <w:r w:rsidRPr="007B7EAD">
        <w:t xml:space="preserve"> but has some uniqueness as well. </w:t>
      </w:r>
      <w:proofErr w:type="spellStart"/>
      <w:r w:rsidRPr="007B7EAD">
        <w:t>Adalight</w:t>
      </w:r>
      <w:proofErr w:type="spellEnd"/>
      <w:r w:rsidRPr="007B7EAD">
        <w:t xml:space="preserve"> is an open source do-it-yourself project by </w:t>
      </w:r>
      <w:proofErr w:type="spellStart"/>
      <w:r w:rsidRPr="007B7EAD">
        <w:t>Adafruit</w:t>
      </w:r>
      <w:proofErr w:type="spellEnd"/>
      <w:r w:rsidRPr="007B7EAD">
        <w:t xml:space="preserve"> that is based off of the </w:t>
      </w:r>
      <w:proofErr w:type="spellStart"/>
      <w:r w:rsidRPr="007B7EAD">
        <w:t>Ambilight</w:t>
      </w:r>
      <w:proofErr w:type="spellEnd"/>
      <w:r w:rsidRPr="007B7EAD">
        <w:t xml:space="preserve"> product. The main site for this project includes the source code needed to create the project and a detailed tutorial on how to set it up.</w:t>
      </w:r>
    </w:p>
    <w:p w:rsidR="00145D19" w:rsidRPr="007B7EAD" w:rsidRDefault="00145D19" w:rsidP="00145D19">
      <w:r w:rsidRPr="007B7EAD">
        <w:rPr>
          <w:noProof/>
        </w:rPr>
        <mc:AlternateContent>
          <mc:Choice Requires="wps">
            <w:drawing>
              <wp:anchor distT="0" distB="0" distL="114300" distR="114300" simplePos="0" relativeHeight="251662336" behindDoc="0" locked="0" layoutInCell="1" allowOverlap="1" wp14:anchorId="3F4F401A" wp14:editId="5E5AFB89">
                <wp:simplePos x="0" y="0"/>
                <wp:positionH relativeFrom="column">
                  <wp:posOffset>3693795</wp:posOffset>
                </wp:positionH>
                <wp:positionV relativeFrom="paragraph">
                  <wp:posOffset>124460</wp:posOffset>
                </wp:positionV>
                <wp:extent cx="2250440" cy="19875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2250440" cy="198755"/>
                        </a:xfrm>
                        <a:prstGeom prst="rect">
                          <a:avLst/>
                        </a:prstGeom>
                        <a:solidFill>
                          <a:prstClr val="white"/>
                        </a:solidFill>
                        <a:ln>
                          <a:noFill/>
                        </a:ln>
                        <a:effectLst/>
                      </wps:spPr>
                      <wps:txbx>
                        <w:txbxContent>
                          <w:p w:rsidR="00145D19" w:rsidRPr="00F14C69" w:rsidRDefault="00145D19" w:rsidP="00145D19">
                            <w:pPr>
                              <w:pStyle w:val="Caption"/>
                              <w:rPr>
                                <w:noProof/>
                                <w:color w:val="000000" w:themeColor="text1"/>
                              </w:rPr>
                            </w:pPr>
                            <w:r w:rsidRPr="00F14C69">
                              <w:rPr>
                                <w:color w:val="000000" w:themeColor="text1"/>
                              </w:rPr>
                              <w:t xml:space="preserve">Figure </w:t>
                            </w:r>
                            <w:r w:rsidRPr="00F14C69">
                              <w:rPr>
                                <w:color w:val="000000" w:themeColor="text1"/>
                              </w:rPr>
                              <w:fldChar w:fldCharType="begin"/>
                            </w:r>
                            <w:r w:rsidRPr="00F14C69">
                              <w:rPr>
                                <w:color w:val="000000" w:themeColor="text1"/>
                              </w:rPr>
                              <w:instrText xml:space="preserve"> SEQ Figure \* ARABIC </w:instrText>
                            </w:r>
                            <w:r w:rsidRPr="00F14C69">
                              <w:rPr>
                                <w:color w:val="000000" w:themeColor="text1"/>
                              </w:rPr>
                              <w:fldChar w:fldCharType="separate"/>
                            </w:r>
                            <w:r w:rsidRPr="00F14C69">
                              <w:rPr>
                                <w:noProof/>
                                <w:color w:val="000000" w:themeColor="text1"/>
                              </w:rPr>
                              <w:t>2</w:t>
                            </w:r>
                            <w:r w:rsidRPr="00F14C69">
                              <w:rPr>
                                <w:color w:val="000000" w:themeColor="text1"/>
                              </w:rPr>
                              <w:fldChar w:fldCharType="end"/>
                            </w:r>
                            <w:r w:rsidRPr="00F14C69">
                              <w:rPr>
                                <w:color w:val="000000" w:themeColor="text1"/>
                              </w:rPr>
                              <w:t xml:space="preserve"> - </w:t>
                            </w:r>
                            <w:proofErr w:type="spellStart"/>
                            <w:r w:rsidRPr="00F14C69">
                              <w:rPr>
                                <w:color w:val="000000" w:themeColor="text1"/>
                              </w:rPr>
                              <w:t>Adalight</w:t>
                            </w:r>
                            <w:proofErr w:type="spellEnd"/>
                            <w:r w:rsidRPr="00F14C69">
                              <w:rPr>
                                <w:color w:val="000000" w:themeColor="text1"/>
                              </w:rPr>
                              <w:t xml:space="preserve"> by </w:t>
                            </w:r>
                            <w:proofErr w:type="spellStart"/>
                            <w:r w:rsidRPr="00F14C69">
                              <w:rPr>
                                <w:color w:val="000000" w:themeColor="text1"/>
                              </w:rPr>
                              <w:t>Adafruit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290.85pt;margin-top:9.8pt;width:177.2pt;height:15.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" stroked="f">
                <v:textbox inset="0,0,0,0">
                  <w:txbxContent>
                    <w:p w:rsidR="00145D19" w:rsidRPr="00F14C69" w:rsidRDefault="00145D19" w:rsidP="00145D19">
                      <w:pPr>
                        <w:pStyle w:val="Caption"/>
                        <w:rPr>
                          <w:noProof/>
                          <w:color w:val="000000" w:themeColor="text1"/>
                        </w:rPr>
                      </w:pPr>
                      <w:r w:rsidRPr="00F14C69">
                        <w:rPr>
                          <w:color w:val="000000" w:themeColor="text1"/>
                        </w:rPr>
                        <w:t xml:space="preserve">Figure </w:t>
                      </w:r>
                      <w:r w:rsidRPr="00F14C69">
                        <w:rPr>
                          <w:color w:val="000000" w:themeColor="text1"/>
                        </w:rPr>
                        <w:fldChar w:fldCharType="begin"/>
                      </w:r>
                      <w:r w:rsidRPr="00F14C69">
                        <w:rPr>
                          <w:color w:val="000000" w:themeColor="text1"/>
                        </w:rPr>
                        <w:instrText xml:space="preserve"> SEQ Figure \* ARABIC </w:instrText>
                      </w:r>
                      <w:r w:rsidRPr="00F14C69">
                        <w:rPr>
                          <w:color w:val="000000" w:themeColor="text1"/>
                        </w:rPr>
                        <w:fldChar w:fldCharType="separate"/>
                      </w:r>
                      <w:r w:rsidRPr="00F14C69">
                        <w:rPr>
                          <w:noProof/>
                          <w:color w:val="000000" w:themeColor="text1"/>
                        </w:rPr>
                        <w:t>2</w:t>
                      </w:r>
                      <w:r w:rsidRPr="00F14C69">
                        <w:rPr>
                          <w:color w:val="000000" w:themeColor="text1"/>
                        </w:rPr>
                        <w:fldChar w:fldCharType="end"/>
                      </w:r>
                      <w:r w:rsidRPr="00F14C69">
                        <w:rPr>
                          <w:color w:val="000000" w:themeColor="text1"/>
                        </w:rPr>
                        <w:t xml:space="preserve"> - </w:t>
                      </w:r>
                      <w:proofErr w:type="spellStart"/>
                      <w:r w:rsidRPr="00F14C69">
                        <w:rPr>
                          <w:color w:val="000000" w:themeColor="text1"/>
                        </w:rPr>
                        <w:t>Adalight</w:t>
                      </w:r>
                      <w:proofErr w:type="spellEnd"/>
                      <w:r w:rsidRPr="00F14C69">
                        <w:rPr>
                          <w:color w:val="000000" w:themeColor="text1"/>
                        </w:rPr>
                        <w:t xml:space="preserve"> by </w:t>
                      </w:r>
                      <w:proofErr w:type="spellStart"/>
                      <w:r w:rsidRPr="00F14C69">
                        <w:rPr>
                          <w:color w:val="000000" w:themeColor="text1"/>
                        </w:rPr>
                        <w:t>Adafruit</w:t>
                      </w:r>
                      <w:proofErr w:type="spellEnd"/>
                    </w:p>
                  </w:txbxContent>
                </v:textbox>
                <w10:wrap type="square"/>
              </v:shape>
            </w:pict>
          </mc:Fallback>
        </mc:AlternateContent>
      </w:r>
    </w:p>
    <w:p w:rsidR="00145D19" w:rsidRPr="007B7EAD" w:rsidRDefault="00145D19" w:rsidP="00145D19">
      <w:r w:rsidRPr="007B7EAD">
        <w:t xml:space="preserve">Advantages of the </w:t>
      </w:r>
      <w:proofErr w:type="spellStart"/>
      <w:r w:rsidRPr="007B7EAD">
        <w:t>Adalight</w:t>
      </w:r>
      <w:proofErr w:type="spellEnd"/>
      <w:r w:rsidRPr="007B7EAD">
        <w:t>:</w:t>
      </w:r>
    </w:p>
    <w:p w:rsidR="00145D19" w:rsidRPr="007B7EAD" w:rsidRDefault="00145D19" w:rsidP="00145D19">
      <w:pPr>
        <w:pStyle w:val="ListParagraph"/>
        <w:numPr>
          <w:ilvl w:val="0"/>
          <w:numId w:val="2"/>
        </w:numPr>
        <w:rPr>
          <w:rFonts w:ascii="Times New Roman" w:hAnsi="Times New Roman" w:cs="Times New Roman"/>
          <w:sz w:val="24"/>
          <w:szCs w:val="24"/>
        </w:rPr>
      </w:pPr>
      <w:r w:rsidRPr="007B7EAD">
        <w:rPr>
          <w:rFonts w:ascii="Times New Roman" w:hAnsi="Times New Roman" w:cs="Times New Roman"/>
          <w:sz w:val="24"/>
          <w:szCs w:val="24"/>
        </w:rPr>
        <w:t>The product can be created through following in an in depth step-by-step tutorial.</w:t>
      </w:r>
    </w:p>
    <w:p w:rsidR="00145D19" w:rsidRPr="007B7EAD" w:rsidRDefault="00145D19" w:rsidP="00145D19">
      <w:pPr>
        <w:pStyle w:val="ListParagraph"/>
        <w:numPr>
          <w:ilvl w:val="0"/>
          <w:numId w:val="2"/>
        </w:numPr>
        <w:rPr>
          <w:rFonts w:ascii="Times New Roman" w:hAnsi="Times New Roman" w:cs="Times New Roman"/>
          <w:sz w:val="24"/>
          <w:szCs w:val="24"/>
        </w:rPr>
      </w:pPr>
      <w:r w:rsidRPr="007B7EAD">
        <w:rPr>
          <w:rFonts w:ascii="Times New Roman" w:hAnsi="Times New Roman" w:cs="Times New Roman"/>
          <w:sz w:val="24"/>
          <w:szCs w:val="24"/>
        </w:rPr>
        <w:t>The code is open source meaning everyone has access to it and can learn how it operates.</w:t>
      </w:r>
    </w:p>
    <w:p w:rsidR="00145D19" w:rsidRPr="007B7EAD" w:rsidRDefault="00145D19" w:rsidP="00145D19">
      <w:pPr>
        <w:pStyle w:val="ListParagraph"/>
        <w:numPr>
          <w:ilvl w:val="0"/>
          <w:numId w:val="2"/>
        </w:numPr>
        <w:rPr>
          <w:rFonts w:ascii="Times New Roman" w:hAnsi="Times New Roman" w:cs="Times New Roman"/>
          <w:sz w:val="24"/>
          <w:szCs w:val="24"/>
        </w:rPr>
      </w:pPr>
      <w:r w:rsidRPr="007B7EAD">
        <w:rPr>
          <w:rFonts w:ascii="Times New Roman" w:hAnsi="Times New Roman" w:cs="Times New Roman"/>
          <w:sz w:val="24"/>
          <w:szCs w:val="24"/>
        </w:rPr>
        <w:t>The system can be expanded making sampling higher and ambient lighting look better.</w:t>
      </w:r>
    </w:p>
    <w:p w:rsidR="00145D19" w:rsidRPr="007B7EAD" w:rsidRDefault="00145D19" w:rsidP="00145D19">
      <w:r w:rsidRPr="007B7EAD">
        <w:t xml:space="preserve">Disadvantages of the </w:t>
      </w:r>
      <w:proofErr w:type="spellStart"/>
      <w:r w:rsidRPr="007B7EAD">
        <w:t>Adalight</w:t>
      </w:r>
      <w:proofErr w:type="spellEnd"/>
      <w:r w:rsidRPr="007B7EAD">
        <w:t>:</w:t>
      </w:r>
    </w:p>
    <w:p w:rsidR="00145D19" w:rsidRPr="007B7EAD" w:rsidRDefault="00145D19" w:rsidP="00145D19">
      <w:pPr>
        <w:pStyle w:val="ListParagraph"/>
        <w:numPr>
          <w:ilvl w:val="0"/>
          <w:numId w:val="3"/>
        </w:numPr>
        <w:rPr>
          <w:rFonts w:ascii="Times New Roman" w:hAnsi="Times New Roman" w:cs="Times New Roman"/>
          <w:sz w:val="24"/>
          <w:szCs w:val="24"/>
        </w:rPr>
      </w:pPr>
      <w:r w:rsidRPr="007B7EAD">
        <w:rPr>
          <w:rFonts w:ascii="Times New Roman" w:hAnsi="Times New Roman" w:cs="Times New Roman"/>
          <w:sz w:val="24"/>
          <w:szCs w:val="24"/>
        </w:rPr>
        <w:t>Troubleshooting is up to the user with very limited support from the website.</w:t>
      </w:r>
    </w:p>
    <w:p w:rsidR="00145D19" w:rsidRPr="007B7EAD" w:rsidRDefault="00145D19" w:rsidP="00145D19">
      <w:pPr>
        <w:pStyle w:val="ListParagraph"/>
        <w:numPr>
          <w:ilvl w:val="0"/>
          <w:numId w:val="3"/>
        </w:numPr>
        <w:rPr>
          <w:rFonts w:ascii="Times New Roman" w:hAnsi="Times New Roman" w:cs="Times New Roman"/>
          <w:sz w:val="24"/>
          <w:szCs w:val="24"/>
        </w:rPr>
      </w:pPr>
      <w:r w:rsidRPr="007B7EAD">
        <w:rPr>
          <w:rFonts w:ascii="Times New Roman" w:hAnsi="Times New Roman" w:cs="Times New Roman"/>
          <w:sz w:val="24"/>
          <w:szCs w:val="24"/>
        </w:rPr>
        <w:t>The ambient lighting only works for video displayed on a computer.</w:t>
      </w:r>
    </w:p>
    <w:p w:rsidR="00145D19" w:rsidRPr="007B7EAD" w:rsidRDefault="00145D19" w:rsidP="00145D19">
      <w:pPr>
        <w:pStyle w:val="ListParagraph"/>
        <w:numPr>
          <w:ilvl w:val="0"/>
          <w:numId w:val="3"/>
        </w:numPr>
        <w:rPr>
          <w:rFonts w:ascii="Times New Roman" w:hAnsi="Times New Roman" w:cs="Times New Roman"/>
          <w:sz w:val="24"/>
          <w:szCs w:val="24"/>
        </w:rPr>
      </w:pPr>
      <w:r w:rsidRPr="007B7EAD">
        <w:rPr>
          <w:rFonts w:ascii="Times New Roman" w:hAnsi="Times New Roman" w:cs="Times New Roman"/>
          <w:sz w:val="24"/>
          <w:szCs w:val="24"/>
        </w:rPr>
        <w:t xml:space="preserve">A little knowledge of programming an </w:t>
      </w:r>
      <w:proofErr w:type="spellStart"/>
      <w:r w:rsidRPr="007B7EAD">
        <w:rPr>
          <w:rFonts w:ascii="Times New Roman" w:hAnsi="Times New Roman" w:cs="Times New Roman"/>
          <w:sz w:val="24"/>
          <w:szCs w:val="24"/>
        </w:rPr>
        <w:t>Audrino</w:t>
      </w:r>
      <w:proofErr w:type="spellEnd"/>
      <w:r w:rsidRPr="007B7EAD">
        <w:rPr>
          <w:rFonts w:ascii="Times New Roman" w:hAnsi="Times New Roman" w:cs="Times New Roman"/>
          <w:sz w:val="24"/>
          <w:szCs w:val="24"/>
        </w:rPr>
        <w:t xml:space="preserve"> processor and general DIY concepts is required.</w:t>
      </w:r>
    </w:p>
    <w:p w:rsidR="00145D19" w:rsidRPr="007B7EAD" w:rsidRDefault="00145D19" w:rsidP="00145D19">
      <w:r w:rsidRPr="007B7EAD">
        <w:t xml:space="preserve">As the project is open source a patent on the work is not possible. This makes sharing and expanding the project much easier than compared to the </w:t>
      </w:r>
      <w:proofErr w:type="spellStart"/>
      <w:r w:rsidRPr="007B7EAD">
        <w:t>Ambilight</w:t>
      </w:r>
      <w:proofErr w:type="spellEnd"/>
      <w:r w:rsidRPr="007B7EAD">
        <w:t xml:space="preserve">. The link below is to the tutorial for the </w:t>
      </w:r>
      <w:proofErr w:type="spellStart"/>
      <w:r w:rsidRPr="007B7EAD">
        <w:t>Adalight</w:t>
      </w:r>
      <w:proofErr w:type="spellEnd"/>
      <w:r w:rsidRPr="007B7EAD">
        <w:t xml:space="preserve"> project.</w:t>
      </w:r>
    </w:p>
    <w:p w:rsidR="00145D19" w:rsidRPr="007B7EAD" w:rsidRDefault="001526A8" w:rsidP="00145D19">
      <w:pPr>
        <w:pStyle w:val="ListParagraph"/>
        <w:numPr>
          <w:ilvl w:val="0"/>
          <w:numId w:val="5"/>
        </w:numPr>
        <w:rPr>
          <w:rFonts w:ascii="Times New Roman" w:hAnsi="Times New Roman" w:cs="Times New Roman"/>
        </w:rPr>
      </w:pPr>
      <w:hyperlink r:id="rId11" w:history="1">
        <w:r w:rsidR="00145D19" w:rsidRPr="007B7EAD">
          <w:rPr>
            <w:rStyle w:val="Hyperlink"/>
            <w:rFonts w:ascii="Times New Roman" w:hAnsi="Times New Roman" w:cs="Times New Roman"/>
            <w:sz w:val="24"/>
            <w:szCs w:val="24"/>
          </w:rPr>
          <w:t>http://learn.adafruit.com/adalight-diy-ambient-tv-lighting/overview</w:t>
        </w:r>
      </w:hyperlink>
    </w:p>
    <w:p w:rsidR="00145D19" w:rsidRPr="007B7EAD" w:rsidRDefault="00145D19" w:rsidP="002C405C"/>
    <w:p w:rsidR="00AB4790" w:rsidRPr="007B7EAD" w:rsidRDefault="00AB4790" w:rsidP="002C405C"/>
    <w:p w:rsidR="00AB4790" w:rsidRPr="007B7EAD" w:rsidRDefault="00AB4790" w:rsidP="002C405C">
      <w:pPr>
        <w:rPr>
          <w:sz w:val="32"/>
          <w:szCs w:val="32"/>
        </w:rPr>
      </w:pPr>
      <w:r w:rsidRPr="007B7EAD">
        <w:rPr>
          <w:b/>
          <w:sz w:val="32"/>
          <w:szCs w:val="32"/>
        </w:rPr>
        <w:t>Design Options and Selected Approach</w:t>
      </w:r>
      <w:r w:rsidRPr="007B7EAD">
        <w:rPr>
          <w:sz w:val="32"/>
          <w:szCs w:val="32"/>
        </w:rPr>
        <w:t>:</w:t>
      </w:r>
    </w:p>
    <w:p w:rsidR="00AB4790" w:rsidRDefault="00AB4790" w:rsidP="002C405C">
      <w:r w:rsidRPr="007B7EAD">
        <w:tab/>
        <w:t>There are m</w:t>
      </w:r>
      <w:r w:rsidR="00853ED6" w:rsidRPr="007B7EAD">
        <w:t>ultiple options on every level of</w:t>
      </w:r>
      <w:r w:rsidRPr="007B7EAD">
        <w:t xml:space="preserve"> this product, but we will show an options tree to the best of our ability.</w:t>
      </w:r>
      <w:r w:rsidR="00853ED6" w:rsidRPr="007B7EAD">
        <w:t xml:space="preserve"> Any number of processors could be selected, but we have shown only processors which we are comfortable with, and that we feel would be capable of handling </w:t>
      </w:r>
      <w:r w:rsidR="00853ED6" w:rsidRPr="007B7EAD">
        <w:lastRenderedPageBreak/>
        <w:t>the task best.</w:t>
      </w:r>
      <w:r w:rsidR="007B7EAD">
        <w:t xml:space="preserve"> The dark arrows are our selected method, however we are replacing the </w:t>
      </w:r>
      <w:proofErr w:type="spellStart"/>
      <w:r w:rsidR="007B7EAD">
        <w:t>Arduino</w:t>
      </w:r>
      <w:proofErr w:type="spellEnd"/>
      <w:r w:rsidR="007B7EAD">
        <w:t xml:space="preserve"> with a Raspberry Pi computers GPIO pins due to the processing power of the Raspberry Pi.</w:t>
      </w:r>
    </w:p>
    <w:p w:rsidR="007B7EAD" w:rsidRPr="007B7EAD" w:rsidRDefault="007B7EAD" w:rsidP="002C405C"/>
    <w:p w:rsidR="00B36710" w:rsidRPr="007B7EAD" w:rsidRDefault="00B34EC6" w:rsidP="002C405C">
      <w:r w:rsidRPr="007B7EAD">
        <w:object w:dxaOrig="13314" w:dyaOrig="9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07.7pt" o:ole="">
            <v:imagedata r:id="rId12" o:title=""/>
          </v:shape>
          <o:OLEObject Type="Embed" ProgID="Visio.Drawing.11" ShapeID="_x0000_i1025" DrawAspect="Content" ObjectID="_1428938210" r:id="rId13"/>
        </w:object>
      </w:r>
    </w:p>
    <w:p w:rsidR="00B36710" w:rsidRPr="007B7EAD" w:rsidRDefault="00B36710">
      <w:pPr>
        <w:spacing w:after="200" w:line="276" w:lineRule="auto"/>
      </w:pPr>
      <w:r w:rsidRPr="007B7EAD">
        <w:br w:type="page"/>
      </w:r>
    </w:p>
    <w:p w:rsidR="004B4E53" w:rsidRPr="004B4E53" w:rsidRDefault="004B4E53" w:rsidP="00FF643C">
      <w:pPr>
        <w:pStyle w:val="Heading3"/>
        <w:rPr>
          <w:rFonts w:ascii="Times New Roman" w:hAnsi="Times New Roman" w:cs="Times New Roman"/>
          <w:color w:val="auto"/>
        </w:rPr>
      </w:pPr>
      <w:r w:rsidRPr="004B4E53">
        <w:rPr>
          <w:rFonts w:ascii="Times New Roman" w:hAnsi="Times New Roman" w:cs="Times New Roman"/>
          <w:color w:val="FF0000"/>
        </w:rPr>
        <w:lastRenderedPageBreak/>
        <w:t xml:space="preserve">Pixel Sample Options: </w:t>
      </w:r>
      <w:r>
        <w:rPr>
          <w:rFonts w:ascii="Times New Roman" w:hAnsi="Times New Roman" w:cs="Times New Roman"/>
          <w:b w:val="0"/>
          <w:color w:val="auto"/>
        </w:rPr>
        <w:t xml:space="preserve">This </w:t>
      </w:r>
      <w:r w:rsidRPr="004B4E53">
        <w:rPr>
          <w:rFonts w:ascii="Times New Roman" w:hAnsi="Times New Roman" w:cs="Times New Roman"/>
          <w:b w:val="0"/>
          <w:color w:val="auto"/>
        </w:rPr>
        <w:t>include</w:t>
      </w:r>
      <w:r>
        <w:rPr>
          <w:rFonts w:ascii="Times New Roman" w:hAnsi="Times New Roman" w:cs="Times New Roman"/>
          <w:b w:val="0"/>
          <w:color w:val="auto"/>
        </w:rPr>
        <w:t>s</w:t>
      </w:r>
      <w:r w:rsidRPr="004B4E53">
        <w:rPr>
          <w:rFonts w:ascii="Times New Roman" w:hAnsi="Times New Roman" w:cs="Times New Roman"/>
          <w:b w:val="0"/>
          <w:color w:val="auto"/>
        </w:rPr>
        <w:t xml:space="preserve"> either sampling an HDMI or Display port digitally to get information about our screen, or converting to an analog signal and sampling at a given rate to gain information about our screen.</w:t>
      </w:r>
      <w:r>
        <w:rPr>
          <w:rFonts w:ascii="Times New Roman" w:hAnsi="Times New Roman" w:cs="Times New Roman"/>
          <w:b w:val="0"/>
          <w:color w:val="auto"/>
        </w:rPr>
        <w:t xml:space="preserve"> We chose to convert to analog and sample so that we know that whatever type or data is being sent that we will be directly sampling the color of a pixel set.</w:t>
      </w:r>
    </w:p>
    <w:p w:rsidR="002E522E" w:rsidRDefault="002E522E" w:rsidP="00FF643C">
      <w:pPr>
        <w:pStyle w:val="Heading3"/>
        <w:rPr>
          <w:rFonts w:ascii="Times New Roman" w:hAnsi="Times New Roman" w:cs="Times New Roman"/>
        </w:rPr>
      </w:pPr>
    </w:p>
    <w:p w:rsidR="002E522E" w:rsidRPr="007B7EAD" w:rsidRDefault="002E522E" w:rsidP="002E522E">
      <w:pPr>
        <w:pStyle w:val="Heading3"/>
        <w:rPr>
          <w:rFonts w:ascii="Times New Roman" w:hAnsi="Times New Roman" w:cs="Times New Roman"/>
        </w:rPr>
      </w:pPr>
      <w:r w:rsidRPr="007B7EAD">
        <w:rPr>
          <w:rFonts w:ascii="Times New Roman" w:hAnsi="Times New Roman" w:cs="Times New Roman"/>
        </w:rPr>
        <w:t>Analog Pixel Sampling</w:t>
      </w:r>
      <w:r>
        <w:rPr>
          <w:rFonts w:ascii="Times New Roman" w:hAnsi="Times New Roman" w:cs="Times New Roman"/>
        </w:rPr>
        <w:t xml:space="preserve"> – Selected Option</w:t>
      </w:r>
    </w:p>
    <w:p w:rsidR="002E522E" w:rsidRPr="007B7EAD" w:rsidRDefault="002E522E" w:rsidP="002E522E">
      <w:r w:rsidRPr="007B7EAD">
        <w:t>Analog</w:t>
      </w:r>
    </w:p>
    <w:p w:rsidR="002E522E" w:rsidRPr="007B7EAD" w:rsidRDefault="002E522E" w:rsidP="002E522E">
      <w:pPr>
        <w:rPr>
          <w:b/>
        </w:rPr>
      </w:pPr>
      <w:r w:rsidRPr="007B7EAD">
        <w:rPr>
          <w:b/>
        </w:rPr>
        <w:t>Advantages:</w:t>
      </w:r>
    </w:p>
    <w:p w:rsidR="002E522E" w:rsidRPr="007B7EAD" w:rsidRDefault="002E522E" w:rsidP="002E522E">
      <w:pPr>
        <w:numPr>
          <w:ilvl w:val="0"/>
          <w:numId w:val="1"/>
        </w:numPr>
      </w:pPr>
      <w:r w:rsidRPr="007B7EAD">
        <w:t>Easier than Digital</w:t>
      </w:r>
    </w:p>
    <w:p w:rsidR="002E522E" w:rsidRPr="007B7EAD" w:rsidRDefault="002E522E" w:rsidP="002E522E">
      <w:pPr>
        <w:numPr>
          <w:ilvl w:val="0"/>
          <w:numId w:val="1"/>
        </w:numPr>
      </w:pPr>
      <w:r w:rsidRPr="007B7EAD">
        <w:t>VGA doesn’t require HCDP security handoff</w:t>
      </w:r>
    </w:p>
    <w:p w:rsidR="002E522E" w:rsidRPr="007B7EAD" w:rsidRDefault="002E522E" w:rsidP="002E522E">
      <w:pPr>
        <w:numPr>
          <w:ilvl w:val="0"/>
          <w:numId w:val="1"/>
        </w:numPr>
      </w:pPr>
      <w:r w:rsidRPr="007B7EAD">
        <w:t>Once converted back to digital almost any processor could drive the LED’s at 60Hz</w:t>
      </w:r>
    </w:p>
    <w:p w:rsidR="002E522E" w:rsidRPr="007B7EAD" w:rsidRDefault="002E522E" w:rsidP="002E522E">
      <w:pPr>
        <w:rPr>
          <w:b/>
        </w:rPr>
      </w:pPr>
      <w:r w:rsidRPr="007B7EAD">
        <w:rPr>
          <w:b/>
        </w:rPr>
        <w:t>Disadvantages:</w:t>
      </w:r>
    </w:p>
    <w:p w:rsidR="002E522E" w:rsidRPr="007B7EAD" w:rsidRDefault="002E522E" w:rsidP="002E522E">
      <w:pPr>
        <w:numPr>
          <w:ilvl w:val="0"/>
          <w:numId w:val="1"/>
        </w:numPr>
      </w:pPr>
      <w:r w:rsidRPr="007B7EAD">
        <w:t>Requires converting analog signal back to digital after sampling in order to hand off the data to a processor at high enough speeds to drive our LED’s at 60Hz</w:t>
      </w:r>
    </w:p>
    <w:p w:rsidR="002E522E" w:rsidRDefault="002E522E" w:rsidP="002E522E">
      <w:pPr>
        <w:numPr>
          <w:ilvl w:val="0"/>
          <w:numId w:val="1"/>
        </w:numPr>
      </w:pPr>
      <w:r w:rsidRPr="007B7EAD">
        <w:t>Syncing multiple R,G, and B analog signals for conversion could be a difficult task</w:t>
      </w:r>
    </w:p>
    <w:p w:rsidR="002E522E" w:rsidRDefault="002E522E" w:rsidP="00FF643C">
      <w:pPr>
        <w:pStyle w:val="Heading3"/>
        <w:rPr>
          <w:rFonts w:ascii="Times New Roman" w:hAnsi="Times New Roman" w:cs="Times New Roman"/>
        </w:rPr>
      </w:pPr>
    </w:p>
    <w:p w:rsidR="00FF643C" w:rsidRPr="007B7EAD" w:rsidRDefault="00FF643C" w:rsidP="00FF643C">
      <w:pPr>
        <w:pStyle w:val="Heading3"/>
        <w:rPr>
          <w:rFonts w:ascii="Times New Roman" w:hAnsi="Times New Roman" w:cs="Times New Roman"/>
        </w:rPr>
      </w:pPr>
      <w:r w:rsidRPr="007B7EAD">
        <w:rPr>
          <w:rFonts w:ascii="Times New Roman" w:hAnsi="Times New Roman" w:cs="Times New Roman"/>
        </w:rPr>
        <w:t>Digital Pixel Sampling</w:t>
      </w:r>
    </w:p>
    <w:p w:rsidR="00EE4A55" w:rsidRPr="007B7EAD" w:rsidRDefault="00EE4A55" w:rsidP="00EE4A55">
      <w:r w:rsidRPr="007B7EAD">
        <w:t>Digital Pixel Sampling would mean decoding the video signal directly. This would only require one processor, most likely the M3, but would increase code complexity by a large margin.</w:t>
      </w:r>
    </w:p>
    <w:p w:rsidR="00EE4A55" w:rsidRPr="007B7EAD" w:rsidRDefault="00EE4A55" w:rsidP="00EE4A55"/>
    <w:p w:rsidR="00FF643C" w:rsidRPr="007B7EAD" w:rsidRDefault="00FF643C" w:rsidP="00FF643C">
      <w:pPr>
        <w:rPr>
          <w:b/>
        </w:rPr>
      </w:pPr>
      <w:r w:rsidRPr="007B7EAD">
        <w:rPr>
          <w:b/>
        </w:rPr>
        <w:t>Advantages:</w:t>
      </w:r>
    </w:p>
    <w:p w:rsidR="00FF643C" w:rsidRPr="007B7EAD" w:rsidRDefault="00FF643C" w:rsidP="00FF643C">
      <w:pPr>
        <w:numPr>
          <w:ilvl w:val="0"/>
          <w:numId w:val="1"/>
        </w:numPr>
      </w:pPr>
      <w:r w:rsidRPr="007B7EAD">
        <w:t>Would allow us to directly measure the data, without chance of data loss and without lag due to conversion or scaling of any kind</w:t>
      </w:r>
    </w:p>
    <w:p w:rsidR="00FF643C" w:rsidRPr="007B7EAD" w:rsidRDefault="00FF643C" w:rsidP="00FF643C">
      <w:pPr>
        <w:numPr>
          <w:ilvl w:val="0"/>
          <w:numId w:val="1"/>
        </w:numPr>
      </w:pPr>
      <w:r w:rsidRPr="007B7EAD">
        <w:t>Doesn’t require the use of an Analog to digital converter in order to sample at a high enough speed to keep our LED’s at 60Hz</w:t>
      </w:r>
    </w:p>
    <w:p w:rsidR="00FF643C" w:rsidRPr="007B7EAD" w:rsidRDefault="00FF643C" w:rsidP="00FF643C">
      <w:pPr>
        <w:numPr>
          <w:ilvl w:val="0"/>
          <w:numId w:val="1"/>
        </w:numPr>
      </w:pPr>
      <w:r w:rsidRPr="007B7EAD">
        <w:t>Display Port and HDMI will be the standard for years to come</w:t>
      </w:r>
    </w:p>
    <w:p w:rsidR="00FF643C" w:rsidRPr="007B7EAD" w:rsidRDefault="00FF643C" w:rsidP="00FF643C">
      <w:pPr>
        <w:rPr>
          <w:b/>
        </w:rPr>
      </w:pPr>
      <w:r w:rsidRPr="007B7EAD">
        <w:rPr>
          <w:b/>
        </w:rPr>
        <w:t>Disadvantages:</w:t>
      </w:r>
    </w:p>
    <w:p w:rsidR="00FF643C" w:rsidRPr="007B7EAD" w:rsidRDefault="00FF643C" w:rsidP="00FF643C">
      <w:pPr>
        <w:numPr>
          <w:ilvl w:val="0"/>
          <w:numId w:val="1"/>
        </w:numPr>
      </w:pPr>
      <w:r w:rsidRPr="007B7EAD">
        <w:t>Incredibly difficult</w:t>
      </w:r>
      <w:r w:rsidR="007276F5" w:rsidRPr="007B7EAD">
        <w:t xml:space="preserve"> to decode</w:t>
      </w:r>
    </w:p>
    <w:p w:rsidR="00FF643C" w:rsidRPr="007B7EAD" w:rsidRDefault="00FF643C" w:rsidP="00FF643C">
      <w:pPr>
        <w:numPr>
          <w:ilvl w:val="0"/>
          <w:numId w:val="1"/>
        </w:numPr>
      </w:pPr>
      <w:r w:rsidRPr="007B7EAD">
        <w:t xml:space="preserve">In some cases closed source such as HDMI may make it impossible to do without paying a large fee  </w:t>
      </w:r>
    </w:p>
    <w:p w:rsidR="00FF643C" w:rsidRPr="007B7EAD" w:rsidRDefault="00FF643C" w:rsidP="00FF643C"/>
    <w:p w:rsidR="00953D6D" w:rsidRDefault="00953D6D" w:rsidP="0054206A">
      <w:pPr>
        <w:rPr>
          <w:b/>
          <w:color w:val="FF0000"/>
        </w:rPr>
      </w:pPr>
    </w:p>
    <w:p w:rsidR="00A11EAF" w:rsidRDefault="00A11EAF">
      <w:pPr>
        <w:spacing w:after="200" w:line="276" w:lineRule="auto"/>
        <w:rPr>
          <w:b/>
          <w:color w:val="FF0000"/>
        </w:rPr>
      </w:pPr>
      <w:r>
        <w:rPr>
          <w:b/>
          <w:color w:val="FF0000"/>
        </w:rPr>
        <w:br w:type="page"/>
      </w:r>
    </w:p>
    <w:p w:rsidR="0054206A" w:rsidRPr="00953D6D" w:rsidRDefault="0054206A" w:rsidP="0054206A">
      <w:r>
        <w:rPr>
          <w:b/>
          <w:color w:val="FF0000"/>
        </w:rPr>
        <w:lastRenderedPageBreak/>
        <w:t>ADC</w:t>
      </w:r>
      <w:r w:rsidRPr="004B4E53">
        <w:rPr>
          <w:b/>
          <w:color w:val="FF0000"/>
        </w:rPr>
        <w:t xml:space="preserve"> Options:</w:t>
      </w:r>
      <w:r w:rsidR="00953D6D">
        <w:rPr>
          <w:b/>
          <w:color w:val="FF0000"/>
        </w:rPr>
        <w:t xml:space="preserve"> </w:t>
      </w:r>
      <w:r w:rsidR="00953D6D">
        <w:t>Since we will be converting to analog in order to read our pixel samples we will need analog to digital converter. We have decided to order a sample amount of each chip in order to see which one will work best as we don’t yet know which chip will do the job best. We have included these as Option 1 and Option 2 in the budget. The budget will include the cost of both.</w:t>
      </w:r>
    </w:p>
    <w:p w:rsidR="0054206A" w:rsidRDefault="0054206A" w:rsidP="0054206A">
      <w:pPr>
        <w:pStyle w:val="Heading3"/>
        <w:rPr>
          <w:rFonts w:ascii="Times New Roman" w:hAnsi="Times New Roman" w:cs="Times New Roman"/>
        </w:rPr>
      </w:pPr>
      <w:r>
        <w:rPr>
          <w:rFonts w:ascii="Times New Roman" w:hAnsi="Times New Roman" w:cs="Times New Roman"/>
        </w:rPr>
        <w:t>ADC 1175</w:t>
      </w:r>
    </w:p>
    <w:p w:rsidR="0054206A" w:rsidRPr="007B7EAD" w:rsidRDefault="0054206A" w:rsidP="0054206A">
      <w:pPr>
        <w:rPr>
          <w:b/>
        </w:rPr>
      </w:pPr>
      <w:r w:rsidRPr="007B7EAD">
        <w:rPr>
          <w:b/>
        </w:rPr>
        <w:t>Advantages:</w:t>
      </w:r>
    </w:p>
    <w:p w:rsidR="0054206A" w:rsidRPr="007B7EAD" w:rsidRDefault="0054206A" w:rsidP="00A11EAF">
      <w:pPr>
        <w:numPr>
          <w:ilvl w:val="0"/>
          <w:numId w:val="1"/>
        </w:numPr>
      </w:pPr>
      <w:r>
        <w:t>Hands off data in parallel, requires less processing power for our main chip</w:t>
      </w:r>
    </w:p>
    <w:p w:rsidR="0054206A" w:rsidRPr="007B7EAD" w:rsidRDefault="0054206A" w:rsidP="0054206A">
      <w:pPr>
        <w:rPr>
          <w:b/>
        </w:rPr>
      </w:pPr>
      <w:r w:rsidRPr="007B7EAD">
        <w:rPr>
          <w:b/>
        </w:rPr>
        <w:t>Disadvantages:</w:t>
      </w:r>
    </w:p>
    <w:p w:rsidR="0054206A" w:rsidRPr="007B7EAD" w:rsidRDefault="0054206A" w:rsidP="0054206A">
      <w:pPr>
        <w:numPr>
          <w:ilvl w:val="0"/>
          <w:numId w:val="1"/>
        </w:numPr>
      </w:pPr>
      <w:r>
        <w:t>Output requires 8 GPIO pins, either taking up too many GPIO pins or requiring a processor to downgrade to 4 bit data instead of 8 bit data</w:t>
      </w:r>
    </w:p>
    <w:p w:rsidR="0054206A" w:rsidRDefault="0054206A" w:rsidP="0054206A">
      <w:pPr>
        <w:numPr>
          <w:ilvl w:val="0"/>
          <w:numId w:val="1"/>
        </w:numPr>
      </w:pPr>
      <w:r w:rsidRPr="007B7EAD">
        <w:t>Complex, will require a surface mount breakout just to breadboard</w:t>
      </w:r>
    </w:p>
    <w:p w:rsidR="00953D6D" w:rsidRDefault="00953D6D" w:rsidP="00953D6D">
      <w:pPr>
        <w:pStyle w:val="Heading3"/>
        <w:rPr>
          <w:rFonts w:ascii="Times New Roman" w:hAnsi="Times New Roman" w:cs="Times New Roman"/>
        </w:rPr>
      </w:pPr>
    </w:p>
    <w:p w:rsidR="00953D6D" w:rsidRDefault="00953D6D" w:rsidP="00953D6D">
      <w:pPr>
        <w:pStyle w:val="Heading3"/>
        <w:rPr>
          <w:rFonts w:ascii="Times New Roman" w:hAnsi="Times New Roman" w:cs="Times New Roman"/>
        </w:rPr>
      </w:pPr>
      <w:r>
        <w:rPr>
          <w:rFonts w:ascii="Times New Roman" w:hAnsi="Times New Roman" w:cs="Times New Roman"/>
        </w:rPr>
        <w:t>TVP7002</w:t>
      </w:r>
    </w:p>
    <w:p w:rsidR="00953D6D" w:rsidRPr="007B7EAD" w:rsidRDefault="00953D6D" w:rsidP="00953D6D">
      <w:pPr>
        <w:rPr>
          <w:b/>
        </w:rPr>
      </w:pPr>
      <w:r w:rsidRPr="007B7EAD">
        <w:rPr>
          <w:b/>
        </w:rPr>
        <w:t>Advantages:</w:t>
      </w:r>
    </w:p>
    <w:p w:rsidR="00953D6D" w:rsidRPr="007B7EAD" w:rsidRDefault="00953D6D" w:rsidP="00953D6D">
      <w:pPr>
        <w:numPr>
          <w:ilvl w:val="0"/>
          <w:numId w:val="1"/>
        </w:numPr>
      </w:pPr>
      <w:r>
        <w:t>Made for 1080p video digitization</w:t>
      </w:r>
    </w:p>
    <w:p w:rsidR="00A11EAF" w:rsidRPr="007B7EAD" w:rsidRDefault="00953D6D" w:rsidP="00953D6D">
      <w:pPr>
        <w:rPr>
          <w:b/>
        </w:rPr>
      </w:pPr>
      <w:r w:rsidRPr="007B7EAD">
        <w:rPr>
          <w:b/>
        </w:rPr>
        <w:t>Disadvantages:</w:t>
      </w:r>
    </w:p>
    <w:p w:rsidR="00953D6D" w:rsidRDefault="00953D6D" w:rsidP="00953D6D">
      <w:pPr>
        <w:numPr>
          <w:ilvl w:val="0"/>
          <w:numId w:val="1"/>
        </w:numPr>
      </w:pPr>
      <w:r w:rsidRPr="007B7EAD">
        <w:t>Complex, will require a surface mount breakout just to breadboard</w:t>
      </w:r>
    </w:p>
    <w:p w:rsidR="00A11EAF" w:rsidRPr="007B7EAD" w:rsidRDefault="00A11EAF" w:rsidP="00953D6D">
      <w:pPr>
        <w:numPr>
          <w:ilvl w:val="0"/>
          <w:numId w:val="1"/>
        </w:numPr>
      </w:pPr>
      <w:r>
        <w:t>May require too much processing power to receive serial data with 8 bits for RGB separately for each pixel. Would mean at least 24 clocks for each pixel just to receive data</w:t>
      </w:r>
    </w:p>
    <w:p w:rsidR="00953D6D" w:rsidRPr="007B7EAD" w:rsidRDefault="00953D6D" w:rsidP="00953D6D"/>
    <w:p w:rsidR="0054206A" w:rsidRPr="0054206A" w:rsidRDefault="0054206A" w:rsidP="0054206A"/>
    <w:p w:rsidR="004B4E53" w:rsidRDefault="004B4E53" w:rsidP="004B4E53"/>
    <w:p w:rsidR="00953D6D" w:rsidRDefault="00C02939" w:rsidP="00A11EAF">
      <w:pPr>
        <w:spacing w:after="200" w:line="276" w:lineRule="auto"/>
        <w:rPr>
          <w:b/>
          <w:color w:val="FF0000"/>
        </w:rPr>
      </w:pPr>
      <w:r>
        <w:rPr>
          <w:b/>
          <w:color w:val="FF0000"/>
        </w:rPr>
        <w:br w:type="page"/>
      </w:r>
    </w:p>
    <w:p w:rsidR="004B4E53" w:rsidRDefault="004B4E53" w:rsidP="004B4E53">
      <w:r w:rsidRPr="004B4E53">
        <w:rPr>
          <w:b/>
          <w:color w:val="FF0000"/>
        </w:rPr>
        <w:lastRenderedPageBreak/>
        <w:t>Processor Options:</w:t>
      </w:r>
      <w:r>
        <w:t xml:space="preserve"> Although options are unlimited for a processor that is capable of handling this task, we only listed options that we are comfortable programming, this includes the PIC from embedded 1, M3 Cortex from embedded 2, the </w:t>
      </w:r>
      <w:proofErr w:type="spellStart"/>
      <w:r>
        <w:t>Arduino</w:t>
      </w:r>
      <w:proofErr w:type="spellEnd"/>
      <w:r>
        <w:t xml:space="preserve"> Uno, and the Raspberry Pi. We selected the raspberry Pi due to the powerful processor and amount of GPIO pins.</w:t>
      </w:r>
    </w:p>
    <w:p w:rsidR="004B4E53" w:rsidRDefault="004B4E53" w:rsidP="004B4E53"/>
    <w:p w:rsidR="004B4E53" w:rsidRPr="007B7EAD" w:rsidRDefault="004B4E53" w:rsidP="004B4E53">
      <w:pPr>
        <w:pStyle w:val="Heading3"/>
        <w:rPr>
          <w:rFonts w:ascii="Times New Roman" w:hAnsi="Times New Roman" w:cs="Times New Roman"/>
        </w:rPr>
      </w:pPr>
      <w:r>
        <w:rPr>
          <w:rFonts w:ascii="Times New Roman" w:hAnsi="Times New Roman" w:cs="Times New Roman"/>
        </w:rPr>
        <w:t>Raspberry Pi</w:t>
      </w:r>
      <w:r w:rsidR="002E522E">
        <w:rPr>
          <w:rFonts w:ascii="Times New Roman" w:hAnsi="Times New Roman" w:cs="Times New Roman"/>
        </w:rPr>
        <w:t xml:space="preserve"> – Selected Option</w:t>
      </w:r>
    </w:p>
    <w:p w:rsidR="004B4E53" w:rsidRPr="007B7EAD" w:rsidRDefault="004B4E53" w:rsidP="004B4E53">
      <w:pPr>
        <w:rPr>
          <w:b/>
        </w:rPr>
      </w:pPr>
      <w:r w:rsidRPr="007B7EAD">
        <w:rPr>
          <w:b/>
        </w:rPr>
        <w:t>Advantages:</w:t>
      </w:r>
    </w:p>
    <w:p w:rsidR="004B4E53" w:rsidRPr="007B7EAD" w:rsidRDefault="004B4E53" w:rsidP="004B4E53">
      <w:pPr>
        <w:numPr>
          <w:ilvl w:val="0"/>
          <w:numId w:val="1"/>
        </w:numPr>
        <w:rPr>
          <w:b/>
        </w:rPr>
      </w:pPr>
      <w:r w:rsidRPr="007B7EAD">
        <w:t>Powerful</w:t>
      </w:r>
      <w:r w:rsidRPr="007B7EAD">
        <w:rPr>
          <w:b/>
        </w:rPr>
        <w:t>,</w:t>
      </w:r>
      <w:r w:rsidRPr="007B7EAD">
        <w:t xml:space="preserve"> </w:t>
      </w:r>
      <w:r w:rsidR="00C02939">
        <w:t>either fast enough to sample ADC’s or to sample image directly</w:t>
      </w:r>
    </w:p>
    <w:p w:rsidR="00C02939" w:rsidRPr="00C02939" w:rsidRDefault="004B4E53" w:rsidP="004B4E53">
      <w:pPr>
        <w:numPr>
          <w:ilvl w:val="0"/>
          <w:numId w:val="1"/>
        </w:numPr>
        <w:rPr>
          <w:b/>
        </w:rPr>
      </w:pPr>
      <w:r w:rsidRPr="007B7EAD">
        <w:t>Already have it in our possession</w:t>
      </w:r>
    </w:p>
    <w:p w:rsidR="00C02939" w:rsidRPr="00C02939" w:rsidRDefault="00C02939" w:rsidP="004B4E53">
      <w:pPr>
        <w:numPr>
          <w:ilvl w:val="0"/>
          <w:numId w:val="1"/>
        </w:numPr>
        <w:rPr>
          <w:b/>
        </w:rPr>
      </w:pPr>
      <w:r>
        <w:t>Can create our product as a GPIO connection to an already popular consumer product</w:t>
      </w:r>
    </w:p>
    <w:p w:rsidR="00C02939" w:rsidRPr="00C02939" w:rsidRDefault="00C02939" w:rsidP="004B4E53">
      <w:pPr>
        <w:numPr>
          <w:ilvl w:val="0"/>
          <w:numId w:val="1"/>
        </w:numPr>
        <w:rPr>
          <w:b/>
        </w:rPr>
      </w:pPr>
      <w:r>
        <w:t>Coding in Python is apparently simple</w:t>
      </w:r>
    </w:p>
    <w:p w:rsidR="00C02939" w:rsidRDefault="00C02939" w:rsidP="004B4E53">
      <w:pPr>
        <w:numPr>
          <w:ilvl w:val="0"/>
          <w:numId w:val="1"/>
        </w:numPr>
        <w:rPr>
          <w:b/>
        </w:rPr>
      </w:pPr>
      <w:r>
        <w:t>Contains its own programmer for software updates after release, would simply release new software</w:t>
      </w:r>
    </w:p>
    <w:p w:rsidR="004B4E53" w:rsidRPr="00C02939" w:rsidRDefault="004B4E53" w:rsidP="00C02939">
      <w:pPr>
        <w:rPr>
          <w:b/>
        </w:rPr>
      </w:pPr>
      <w:r w:rsidRPr="00C02939">
        <w:rPr>
          <w:b/>
        </w:rPr>
        <w:t>Disadvantages:</w:t>
      </w:r>
    </w:p>
    <w:p w:rsidR="004B4E53" w:rsidRDefault="00C02939" w:rsidP="00C02939">
      <w:pPr>
        <w:numPr>
          <w:ilvl w:val="0"/>
          <w:numId w:val="1"/>
        </w:numPr>
      </w:pPr>
      <w:r>
        <w:t>None of us have experience with Python Coding</w:t>
      </w:r>
    </w:p>
    <w:p w:rsidR="00C02939" w:rsidRPr="004B4E53" w:rsidRDefault="00C02939" w:rsidP="00C02939">
      <w:pPr>
        <w:numPr>
          <w:ilvl w:val="0"/>
          <w:numId w:val="1"/>
        </w:numPr>
      </w:pPr>
      <w:r>
        <w:t xml:space="preserve">Expensive in comparison to a PIC or </w:t>
      </w:r>
      <w:proofErr w:type="spellStart"/>
      <w:r>
        <w:t>Arduino</w:t>
      </w:r>
      <w:proofErr w:type="spellEnd"/>
    </w:p>
    <w:p w:rsidR="005B4A47" w:rsidRPr="007B7EAD" w:rsidRDefault="005B4A47" w:rsidP="005B4A47"/>
    <w:p w:rsidR="005B4A47" w:rsidRPr="007B7EAD" w:rsidRDefault="005B4A47" w:rsidP="005B4A47">
      <w:pPr>
        <w:pStyle w:val="Heading3"/>
        <w:rPr>
          <w:rFonts w:ascii="Times New Roman" w:hAnsi="Times New Roman" w:cs="Times New Roman"/>
        </w:rPr>
      </w:pPr>
      <w:r w:rsidRPr="007B7EAD">
        <w:rPr>
          <w:rFonts w:ascii="Times New Roman" w:hAnsi="Times New Roman" w:cs="Times New Roman"/>
        </w:rPr>
        <w:t>PIC Processor</w:t>
      </w:r>
    </w:p>
    <w:p w:rsidR="005B4A47" w:rsidRPr="007B7EAD" w:rsidRDefault="005B4A47" w:rsidP="005B4A47">
      <w:pPr>
        <w:rPr>
          <w:b/>
        </w:rPr>
      </w:pPr>
      <w:r w:rsidRPr="007B7EAD">
        <w:rPr>
          <w:b/>
        </w:rPr>
        <w:t>Advantages:</w:t>
      </w:r>
    </w:p>
    <w:p w:rsidR="005B4A47" w:rsidRPr="007B7EAD" w:rsidRDefault="005B4A47" w:rsidP="005B4A47">
      <w:pPr>
        <w:numPr>
          <w:ilvl w:val="0"/>
          <w:numId w:val="1"/>
        </w:numPr>
        <w:rPr>
          <w:b/>
        </w:rPr>
      </w:pPr>
      <w:r w:rsidRPr="007B7EAD">
        <w:t>Easy for us because all of our group members are familiar</w:t>
      </w:r>
    </w:p>
    <w:p w:rsidR="005B4A47" w:rsidRPr="007B7EAD" w:rsidRDefault="005B4A47" w:rsidP="005B4A47">
      <w:pPr>
        <w:numPr>
          <w:ilvl w:val="0"/>
          <w:numId w:val="1"/>
        </w:numPr>
        <w:rPr>
          <w:b/>
        </w:rPr>
      </w:pPr>
      <w:r w:rsidRPr="007B7EAD">
        <w:t>Large number of inputs and outputs, analog included</w:t>
      </w:r>
    </w:p>
    <w:p w:rsidR="005B4A47" w:rsidRPr="007B7EAD" w:rsidRDefault="0035522C" w:rsidP="005B4A47">
      <w:pPr>
        <w:numPr>
          <w:ilvl w:val="0"/>
          <w:numId w:val="1"/>
        </w:numPr>
        <w:rPr>
          <w:b/>
        </w:rPr>
      </w:pPr>
      <w:r w:rsidRPr="007B7EAD">
        <w:t>Already have it in our possess</w:t>
      </w:r>
      <w:r w:rsidR="005B4A47" w:rsidRPr="007B7EAD">
        <w:t>ion</w:t>
      </w:r>
    </w:p>
    <w:p w:rsidR="005B4A47" w:rsidRPr="007B7EAD" w:rsidRDefault="005B4A47" w:rsidP="005B4A47">
      <w:pPr>
        <w:rPr>
          <w:b/>
        </w:rPr>
      </w:pPr>
      <w:r w:rsidRPr="007B7EAD">
        <w:rPr>
          <w:b/>
        </w:rPr>
        <w:t>Disadvantages:</w:t>
      </w:r>
    </w:p>
    <w:p w:rsidR="005B4A47" w:rsidRPr="007B7EAD" w:rsidRDefault="005B4A47" w:rsidP="005B4A47">
      <w:pPr>
        <w:numPr>
          <w:ilvl w:val="0"/>
          <w:numId w:val="1"/>
        </w:numPr>
      </w:pPr>
      <w:r w:rsidRPr="007B7EAD">
        <w:t>Low speeds</w:t>
      </w:r>
    </w:p>
    <w:p w:rsidR="005B4A47" w:rsidRPr="007B7EAD" w:rsidRDefault="005B4A47" w:rsidP="005B4A47">
      <w:pPr>
        <w:numPr>
          <w:ilvl w:val="0"/>
          <w:numId w:val="1"/>
        </w:numPr>
      </w:pPr>
      <w:r w:rsidRPr="007B7EAD">
        <w:t>Not popular with the hobbyist market</w:t>
      </w:r>
    </w:p>
    <w:p w:rsidR="005B4A47" w:rsidRPr="007B7EAD" w:rsidRDefault="005B4A47" w:rsidP="005B4A47"/>
    <w:p w:rsidR="005B4A47" w:rsidRPr="007B7EAD" w:rsidRDefault="005B4A47" w:rsidP="005B4A47">
      <w:pPr>
        <w:pStyle w:val="Heading3"/>
        <w:rPr>
          <w:rFonts w:ascii="Times New Roman" w:hAnsi="Times New Roman" w:cs="Times New Roman"/>
        </w:rPr>
      </w:pPr>
      <w:proofErr w:type="spellStart"/>
      <w:r w:rsidRPr="007B7EAD">
        <w:rPr>
          <w:rFonts w:ascii="Times New Roman" w:hAnsi="Times New Roman" w:cs="Times New Roman"/>
        </w:rPr>
        <w:t>Arduino</w:t>
      </w:r>
      <w:proofErr w:type="spellEnd"/>
      <w:r w:rsidRPr="007B7EAD">
        <w:rPr>
          <w:rFonts w:ascii="Times New Roman" w:hAnsi="Times New Roman" w:cs="Times New Roman"/>
        </w:rPr>
        <w:t xml:space="preserve"> Uno</w:t>
      </w:r>
    </w:p>
    <w:p w:rsidR="005B4A47" w:rsidRPr="007B7EAD" w:rsidRDefault="005B4A47" w:rsidP="005B4A47">
      <w:pPr>
        <w:rPr>
          <w:b/>
        </w:rPr>
      </w:pPr>
      <w:r w:rsidRPr="007B7EAD">
        <w:rPr>
          <w:b/>
        </w:rPr>
        <w:t>Advantages:</w:t>
      </w:r>
    </w:p>
    <w:p w:rsidR="005B4A47" w:rsidRPr="007B7EAD" w:rsidRDefault="005B4A47" w:rsidP="005B4A47">
      <w:pPr>
        <w:numPr>
          <w:ilvl w:val="0"/>
          <w:numId w:val="1"/>
        </w:numPr>
        <w:rPr>
          <w:b/>
        </w:rPr>
      </w:pPr>
      <w:r w:rsidRPr="007B7EAD">
        <w:t>Easy to program</w:t>
      </w:r>
    </w:p>
    <w:p w:rsidR="005B4A47" w:rsidRPr="007B7EAD" w:rsidRDefault="005B4A47" w:rsidP="005B4A47">
      <w:pPr>
        <w:numPr>
          <w:ilvl w:val="0"/>
          <w:numId w:val="1"/>
        </w:numPr>
      </w:pPr>
      <w:r w:rsidRPr="007B7EAD">
        <w:t>Popular with the hobbyist market, plenty of forums for help</w:t>
      </w:r>
    </w:p>
    <w:p w:rsidR="005B4A47" w:rsidRPr="007B7EAD" w:rsidRDefault="005B4A47" w:rsidP="005B4A47">
      <w:pPr>
        <w:numPr>
          <w:ilvl w:val="0"/>
          <w:numId w:val="1"/>
        </w:numPr>
        <w:rPr>
          <w:b/>
        </w:rPr>
      </w:pPr>
      <w:r w:rsidRPr="007B7EAD">
        <w:t>Already have one for prototyping</w:t>
      </w:r>
    </w:p>
    <w:p w:rsidR="005B4A47" w:rsidRPr="007B7EAD" w:rsidRDefault="005B4A47" w:rsidP="005B4A47">
      <w:pPr>
        <w:rPr>
          <w:b/>
        </w:rPr>
      </w:pPr>
      <w:r w:rsidRPr="007B7EAD">
        <w:rPr>
          <w:b/>
        </w:rPr>
        <w:t>Disadvantages:</w:t>
      </w:r>
    </w:p>
    <w:p w:rsidR="005B4A47" w:rsidRPr="007B7EAD" w:rsidRDefault="005B4A47" w:rsidP="005B4A47">
      <w:pPr>
        <w:numPr>
          <w:ilvl w:val="0"/>
          <w:numId w:val="1"/>
        </w:numPr>
      </w:pPr>
      <w:r w:rsidRPr="007B7EAD">
        <w:t>Low speeds</w:t>
      </w:r>
    </w:p>
    <w:p w:rsidR="005B4A47" w:rsidRPr="007B7EAD" w:rsidRDefault="005B4A47" w:rsidP="005B4A47">
      <w:pPr>
        <w:numPr>
          <w:ilvl w:val="0"/>
          <w:numId w:val="1"/>
        </w:numPr>
      </w:pPr>
      <w:r w:rsidRPr="007B7EAD">
        <w:t>Not many ports (However it has enough for our projects)</w:t>
      </w:r>
    </w:p>
    <w:p w:rsidR="005B4A47" w:rsidRPr="007B7EAD" w:rsidRDefault="005B4A47" w:rsidP="005B4A47"/>
    <w:p w:rsidR="005B4A47" w:rsidRPr="007B7EAD" w:rsidRDefault="005B4A47" w:rsidP="005B4A47"/>
    <w:p w:rsidR="005B4A47" w:rsidRPr="007B7EAD" w:rsidRDefault="005B4A47" w:rsidP="005B4A47">
      <w:pPr>
        <w:pStyle w:val="Heading3"/>
        <w:rPr>
          <w:rFonts w:ascii="Times New Roman" w:hAnsi="Times New Roman" w:cs="Times New Roman"/>
        </w:rPr>
      </w:pPr>
      <w:r w:rsidRPr="007B7EAD">
        <w:rPr>
          <w:rFonts w:ascii="Times New Roman" w:hAnsi="Times New Roman" w:cs="Times New Roman"/>
        </w:rPr>
        <w:t>M3 Cortex Processor</w:t>
      </w:r>
    </w:p>
    <w:p w:rsidR="005B4A47" w:rsidRPr="007B7EAD" w:rsidRDefault="005B4A47" w:rsidP="005B4A47">
      <w:pPr>
        <w:rPr>
          <w:b/>
        </w:rPr>
      </w:pPr>
      <w:r w:rsidRPr="007B7EAD">
        <w:rPr>
          <w:b/>
        </w:rPr>
        <w:t>Advantages:</w:t>
      </w:r>
    </w:p>
    <w:p w:rsidR="005B4A47" w:rsidRPr="007B7EAD" w:rsidRDefault="006C0823" w:rsidP="006C0823">
      <w:pPr>
        <w:numPr>
          <w:ilvl w:val="0"/>
          <w:numId w:val="1"/>
        </w:numPr>
        <w:rPr>
          <w:b/>
        </w:rPr>
      </w:pPr>
      <w:r w:rsidRPr="007B7EAD">
        <w:t>Powerful</w:t>
      </w:r>
      <w:r w:rsidRPr="007B7EAD">
        <w:rPr>
          <w:b/>
        </w:rPr>
        <w:t>,</w:t>
      </w:r>
      <w:r w:rsidRPr="007B7EAD">
        <w:t xml:space="preserve"> </w:t>
      </w:r>
      <w:r w:rsidRPr="007B7EAD">
        <w:rPr>
          <w:u w:val="single"/>
        </w:rPr>
        <w:t>maybe</w:t>
      </w:r>
      <w:r w:rsidRPr="007B7EAD">
        <w:t xml:space="preserve"> fast enough for direct VGA pixel sampling</w:t>
      </w:r>
    </w:p>
    <w:p w:rsidR="005B4A47" w:rsidRPr="007B7EAD" w:rsidRDefault="005B4A47" w:rsidP="005B4A47">
      <w:pPr>
        <w:numPr>
          <w:ilvl w:val="0"/>
          <w:numId w:val="1"/>
        </w:numPr>
        <w:rPr>
          <w:b/>
        </w:rPr>
      </w:pPr>
      <w:r w:rsidRPr="007B7EAD">
        <w:t xml:space="preserve">Already have it in our </w:t>
      </w:r>
      <w:r w:rsidR="0035522C" w:rsidRPr="007B7EAD">
        <w:t>possession</w:t>
      </w:r>
    </w:p>
    <w:p w:rsidR="0035522C" w:rsidRPr="007B7EAD" w:rsidRDefault="0035522C" w:rsidP="005B4A47">
      <w:pPr>
        <w:numPr>
          <w:ilvl w:val="0"/>
          <w:numId w:val="1"/>
        </w:numPr>
        <w:rPr>
          <w:b/>
        </w:rPr>
      </w:pPr>
      <w:r w:rsidRPr="007B7EAD">
        <w:t>May be able to find a library capable of decoding display port</w:t>
      </w:r>
    </w:p>
    <w:p w:rsidR="005B4A47" w:rsidRPr="007B7EAD" w:rsidRDefault="005B4A47" w:rsidP="005B4A47">
      <w:pPr>
        <w:rPr>
          <w:b/>
        </w:rPr>
      </w:pPr>
      <w:r w:rsidRPr="007B7EAD">
        <w:rPr>
          <w:b/>
        </w:rPr>
        <w:t>Disadvantages:</w:t>
      </w:r>
    </w:p>
    <w:p w:rsidR="005B4A47" w:rsidRPr="007B7EAD" w:rsidRDefault="0035522C" w:rsidP="005B4A47">
      <w:pPr>
        <w:numPr>
          <w:ilvl w:val="0"/>
          <w:numId w:val="1"/>
        </w:numPr>
      </w:pPr>
      <w:r w:rsidRPr="007B7EAD">
        <w:lastRenderedPageBreak/>
        <w:t>Complex, will require a surface mount breakout just to breadboard</w:t>
      </w:r>
    </w:p>
    <w:p w:rsidR="005B4A47" w:rsidRPr="007B7EAD" w:rsidRDefault="005B4A47" w:rsidP="0035522C">
      <w:pPr>
        <w:numPr>
          <w:ilvl w:val="0"/>
          <w:numId w:val="1"/>
        </w:numPr>
      </w:pPr>
      <w:r w:rsidRPr="007B7EAD">
        <w:t>Not popular with the hobbyist market</w:t>
      </w:r>
    </w:p>
    <w:p w:rsidR="0035522C" w:rsidRPr="007B7EAD" w:rsidRDefault="0035522C" w:rsidP="0035522C"/>
    <w:p w:rsidR="0035522C" w:rsidRPr="007B7EAD" w:rsidRDefault="0035522C" w:rsidP="0035522C">
      <w:pPr>
        <w:pStyle w:val="Heading3"/>
        <w:rPr>
          <w:rFonts w:ascii="Times New Roman" w:hAnsi="Times New Roman" w:cs="Times New Roman"/>
        </w:rPr>
      </w:pPr>
      <w:r w:rsidRPr="007B7EAD">
        <w:rPr>
          <w:rFonts w:ascii="Times New Roman" w:hAnsi="Times New Roman" w:cs="Times New Roman"/>
        </w:rPr>
        <w:t>Non-Microprocessor Options (Webcam, HDMI in to comp, Photodiodes)</w:t>
      </w:r>
    </w:p>
    <w:p w:rsidR="0035522C" w:rsidRPr="007B7EAD" w:rsidRDefault="0035522C" w:rsidP="0035522C">
      <w:pPr>
        <w:rPr>
          <w:b/>
        </w:rPr>
      </w:pPr>
      <w:r w:rsidRPr="007B7EAD">
        <w:rPr>
          <w:b/>
        </w:rPr>
        <w:t>Advantages:</w:t>
      </w:r>
    </w:p>
    <w:p w:rsidR="0035522C" w:rsidRPr="007B7EAD" w:rsidRDefault="0035522C" w:rsidP="0035522C">
      <w:pPr>
        <w:numPr>
          <w:ilvl w:val="0"/>
          <w:numId w:val="1"/>
        </w:numPr>
        <w:rPr>
          <w:b/>
        </w:rPr>
      </w:pPr>
      <w:r w:rsidRPr="007B7EAD">
        <w:t>Incredibly Easy</w:t>
      </w:r>
      <w:r w:rsidR="0081386D" w:rsidRPr="007B7EAD">
        <w:t xml:space="preserve"> to implement, like electronic </w:t>
      </w:r>
      <w:proofErr w:type="spellStart"/>
      <w:r w:rsidR="0081386D" w:rsidRPr="007B7EAD">
        <w:t>legos</w:t>
      </w:r>
      <w:proofErr w:type="spellEnd"/>
    </w:p>
    <w:p w:rsidR="0035522C" w:rsidRPr="007B7EAD" w:rsidRDefault="0035522C" w:rsidP="0035522C">
      <w:pPr>
        <w:rPr>
          <w:b/>
        </w:rPr>
      </w:pPr>
      <w:r w:rsidRPr="007B7EAD">
        <w:rPr>
          <w:b/>
        </w:rPr>
        <w:t>Disadvantages:</w:t>
      </w:r>
    </w:p>
    <w:p w:rsidR="0035522C" w:rsidRPr="007B7EAD" w:rsidRDefault="0035522C" w:rsidP="0035522C">
      <w:pPr>
        <w:numPr>
          <w:ilvl w:val="0"/>
          <w:numId w:val="1"/>
        </w:numPr>
      </w:pPr>
      <w:r w:rsidRPr="007B7EAD">
        <w:t>Incredibly Easy = Poor Grade, and no learning required</w:t>
      </w:r>
    </w:p>
    <w:p w:rsidR="00AB4790" w:rsidRPr="007B7EAD" w:rsidRDefault="00AB4790" w:rsidP="002C405C">
      <w:pPr>
        <w:rPr>
          <w:sz w:val="32"/>
          <w:szCs w:val="32"/>
        </w:rPr>
      </w:pPr>
    </w:p>
    <w:p w:rsidR="00823CE2" w:rsidRPr="007B7EAD" w:rsidRDefault="00823CE2" w:rsidP="002C405C">
      <w:pPr>
        <w:rPr>
          <w:sz w:val="32"/>
          <w:szCs w:val="32"/>
        </w:rPr>
      </w:pPr>
    </w:p>
    <w:p w:rsidR="00823CE2" w:rsidRPr="007B7EAD" w:rsidRDefault="00823CE2" w:rsidP="002C405C">
      <w:pPr>
        <w:rPr>
          <w:b/>
          <w:sz w:val="32"/>
          <w:szCs w:val="32"/>
        </w:rPr>
      </w:pPr>
      <w:r w:rsidRPr="007B7EAD">
        <w:rPr>
          <w:b/>
          <w:sz w:val="32"/>
          <w:szCs w:val="32"/>
        </w:rPr>
        <w:t>Budget:</w:t>
      </w:r>
    </w:p>
    <w:p w:rsidR="00B34EC6" w:rsidRPr="007B7EAD" w:rsidRDefault="00BF10C6" w:rsidP="002C405C">
      <w:pPr>
        <w:rPr>
          <w:b/>
          <w:sz w:val="32"/>
          <w:szCs w:val="32"/>
        </w:rPr>
      </w:pPr>
      <w:r w:rsidRPr="007B7EAD">
        <w:rPr>
          <w:b/>
          <w:sz w:val="32"/>
          <w:szCs w:val="32"/>
        </w:rPr>
        <w:softHyphen/>
      </w:r>
    </w:p>
    <w:tbl>
      <w:tblPr>
        <w:tblpPr w:leftFromText="180" w:rightFromText="180" w:vertAnchor="text" w:horzAnchor="margin" w:tblpXSpec="center" w:tblpY="48"/>
        <w:tblW w:w="9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1060"/>
        <w:gridCol w:w="1320"/>
        <w:gridCol w:w="1530"/>
        <w:gridCol w:w="1040"/>
        <w:gridCol w:w="1840"/>
      </w:tblGrid>
      <w:tr w:rsidR="001A1F68" w:rsidRPr="007B7EAD" w:rsidTr="007B7EAD">
        <w:trPr>
          <w:trHeight w:val="300"/>
        </w:trPr>
        <w:tc>
          <w:tcPr>
            <w:tcW w:w="3078" w:type="dxa"/>
            <w:shd w:val="clear" w:color="auto" w:fill="auto"/>
            <w:noWrap/>
            <w:vAlign w:val="bottom"/>
            <w:hideMark/>
          </w:tcPr>
          <w:p w:rsidR="001A1F68" w:rsidRPr="007B7EAD" w:rsidRDefault="001A1F68" w:rsidP="001A1F68">
            <w:pPr>
              <w:rPr>
                <w:b/>
                <w:bCs/>
                <w:color w:val="000000"/>
                <w:sz w:val="22"/>
                <w:szCs w:val="22"/>
              </w:rPr>
            </w:pPr>
            <w:r w:rsidRPr="007B7EAD">
              <w:rPr>
                <w:b/>
                <w:bCs/>
                <w:color w:val="000000"/>
                <w:sz w:val="22"/>
                <w:szCs w:val="22"/>
              </w:rPr>
              <w:t>Part</w:t>
            </w:r>
          </w:p>
        </w:tc>
        <w:tc>
          <w:tcPr>
            <w:tcW w:w="1060" w:type="dxa"/>
            <w:shd w:val="clear" w:color="auto" w:fill="auto"/>
            <w:noWrap/>
            <w:vAlign w:val="bottom"/>
            <w:hideMark/>
          </w:tcPr>
          <w:p w:rsidR="001A1F68" w:rsidRPr="007B7EAD" w:rsidRDefault="001A1F68" w:rsidP="001A1F68">
            <w:pPr>
              <w:jc w:val="center"/>
              <w:rPr>
                <w:b/>
                <w:bCs/>
                <w:color w:val="000000"/>
                <w:sz w:val="22"/>
                <w:szCs w:val="22"/>
              </w:rPr>
            </w:pPr>
            <w:r w:rsidRPr="007B7EAD">
              <w:rPr>
                <w:b/>
                <w:bCs/>
                <w:color w:val="000000"/>
                <w:sz w:val="22"/>
                <w:szCs w:val="22"/>
              </w:rPr>
              <w:t>Quantity</w:t>
            </w:r>
          </w:p>
        </w:tc>
        <w:tc>
          <w:tcPr>
            <w:tcW w:w="1320" w:type="dxa"/>
            <w:shd w:val="clear" w:color="auto" w:fill="auto"/>
            <w:noWrap/>
            <w:vAlign w:val="bottom"/>
            <w:hideMark/>
          </w:tcPr>
          <w:p w:rsidR="001A1F68" w:rsidRPr="007B7EAD" w:rsidRDefault="001A1F68" w:rsidP="001A1F68">
            <w:pPr>
              <w:jc w:val="center"/>
              <w:rPr>
                <w:b/>
                <w:bCs/>
                <w:color w:val="000000"/>
                <w:sz w:val="22"/>
                <w:szCs w:val="22"/>
              </w:rPr>
            </w:pPr>
            <w:r w:rsidRPr="007B7EAD">
              <w:rPr>
                <w:b/>
                <w:bCs/>
                <w:color w:val="000000"/>
                <w:sz w:val="22"/>
                <w:szCs w:val="22"/>
              </w:rPr>
              <w:t>Retail Cost</w:t>
            </w:r>
          </w:p>
        </w:tc>
        <w:tc>
          <w:tcPr>
            <w:tcW w:w="1530" w:type="dxa"/>
            <w:shd w:val="clear" w:color="auto" w:fill="auto"/>
            <w:noWrap/>
            <w:vAlign w:val="bottom"/>
            <w:hideMark/>
          </w:tcPr>
          <w:p w:rsidR="001A1F68" w:rsidRPr="007B7EAD" w:rsidRDefault="001A1F68" w:rsidP="001A1F68">
            <w:pPr>
              <w:jc w:val="center"/>
              <w:rPr>
                <w:b/>
                <w:bCs/>
                <w:color w:val="000000"/>
                <w:sz w:val="22"/>
                <w:szCs w:val="22"/>
              </w:rPr>
            </w:pPr>
            <w:r w:rsidRPr="007B7EAD">
              <w:rPr>
                <w:b/>
                <w:bCs/>
                <w:color w:val="000000"/>
                <w:sz w:val="22"/>
                <w:szCs w:val="22"/>
              </w:rPr>
              <w:t>Expected Cost</w:t>
            </w:r>
          </w:p>
        </w:tc>
        <w:tc>
          <w:tcPr>
            <w:tcW w:w="1040" w:type="dxa"/>
            <w:shd w:val="clear" w:color="auto" w:fill="auto"/>
            <w:noWrap/>
            <w:vAlign w:val="bottom"/>
            <w:hideMark/>
          </w:tcPr>
          <w:p w:rsidR="001A1F68" w:rsidRPr="007B7EAD" w:rsidRDefault="001A1F68" w:rsidP="001A1F68">
            <w:pPr>
              <w:jc w:val="center"/>
              <w:rPr>
                <w:b/>
                <w:bCs/>
                <w:color w:val="000000"/>
                <w:sz w:val="22"/>
                <w:szCs w:val="22"/>
              </w:rPr>
            </w:pPr>
            <w:r w:rsidRPr="007B7EAD">
              <w:rPr>
                <w:b/>
                <w:bCs/>
                <w:color w:val="000000"/>
                <w:sz w:val="22"/>
                <w:szCs w:val="22"/>
              </w:rPr>
              <w:t>Total Cost</w:t>
            </w:r>
          </w:p>
        </w:tc>
        <w:tc>
          <w:tcPr>
            <w:tcW w:w="1840" w:type="dxa"/>
            <w:shd w:val="clear" w:color="auto" w:fill="auto"/>
            <w:noWrap/>
            <w:vAlign w:val="bottom"/>
            <w:hideMark/>
          </w:tcPr>
          <w:p w:rsidR="001A1F68" w:rsidRPr="007B7EAD" w:rsidRDefault="001A1F68" w:rsidP="001A1F68">
            <w:pPr>
              <w:jc w:val="center"/>
              <w:rPr>
                <w:b/>
                <w:bCs/>
                <w:color w:val="000000"/>
                <w:sz w:val="22"/>
                <w:szCs w:val="22"/>
              </w:rPr>
            </w:pPr>
            <w:r w:rsidRPr="007B7EAD">
              <w:rPr>
                <w:b/>
                <w:bCs/>
                <w:color w:val="000000"/>
                <w:sz w:val="22"/>
                <w:szCs w:val="22"/>
              </w:rPr>
              <w:t>Notes</w:t>
            </w:r>
          </w:p>
        </w:tc>
      </w:tr>
      <w:tr w:rsidR="001A1F68" w:rsidRPr="007B7EAD" w:rsidTr="007B7EAD">
        <w:trPr>
          <w:trHeight w:val="300"/>
        </w:trPr>
        <w:tc>
          <w:tcPr>
            <w:tcW w:w="3078" w:type="dxa"/>
            <w:shd w:val="clear" w:color="auto" w:fill="auto"/>
            <w:noWrap/>
            <w:vAlign w:val="bottom"/>
            <w:hideMark/>
          </w:tcPr>
          <w:p w:rsidR="001A1F68" w:rsidRPr="007B7EAD" w:rsidRDefault="007B7EAD" w:rsidP="001A1F68">
            <w:pPr>
              <w:rPr>
                <w:color w:val="000000"/>
                <w:sz w:val="22"/>
                <w:szCs w:val="22"/>
              </w:rPr>
            </w:pPr>
            <w:r w:rsidRPr="007B7EAD">
              <w:rPr>
                <w:color w:val="000000"/>
                <w:sz w:val="22"/>
                <w:szCs w:val="22"/>
              </w:rPr>
              <w:t>Raspberry Pi</w:t>
            </w:r>
          </w:p>
        </w:tc>
        <w:tc>
          <w:tcPr>
            <w:tcW w:w="106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1</w:t>
            </w:r>
          </w:p>
        </w:tc>
        <w:tc>
          <w:tcPr>
            <w:tcW w:w="1320" w:type="dxa"/>
            <w:shd w:val="clear" w:color="auto" w:fill="auto"/>
            <w:noWrap/>
            <w:vAlign w:val="bottom"/>
            <w:hideMark/>
          </w:tcPr>
          <w:p w:rsidR="001A1F68" w:rsidRPr="007B7EAD" w:rsidRDefault="001A1F68" w:rsidP="007B7EAD">
            <w:pPr>
              <w:jc w:val="right"/>
              <w:rPr>
                <w:color w:val="000000"/>
                <w:sz w:val="22"/>
                <w:szCs w:val="22"/>
              </w:rPr>
            </w:pPr>
            <w:r w:rsidRPr="007B7EAD">
              <w:rPr>
                <w:color w:val="000000"/>
                <w:sz w:val="22"/>
                <w:szCs w:val="22"/>
              </w:rPr>
              <w:t>$</w:t>
            </w:r>
            <w:r w:rsidR="007B7EAD" w:rsidRPr="007B7EAD">
              <w:rPr>
                <w:color w:val="000000"/>
                <w:sz w:val="22"/>
                <w:szCs w:val="22"/>
              </w:rPr>
              <w:t>40</w:t>
            </w:r>
            <w:r w:rsidRPr="007B7EAD">
              <w:rPr>
                <w:color w:val="000000"/>
                <w:sz w:val="22"/>
                <w:szCs w:val="22"/>
              </w:rPr>
              <w:t xml:space="preserve">.00 </w:t>
            </w:r>
          </w:p>
        </w:tc>
        <w:tc>
          <w:tcPr>
            <w:tcW w:w="1530" w:type="dxa"/>
            <w:shd w:val="clear" w:color="auto" w:fill="auto"/>
            <w:noWrap/>
            <w:vAlign w:val="bottom"/>
            <w:hideMark/>
          </w:tcPr>
          <w:p w:rsidR="001A1F68" w:rsidRPr="007B7EAD" w:rsidRDefault="001A1F68" w:rsidP="007B7EAD">
            <w:pPr>
              <w:jc w:val="right"/>
              <w:rPr>
                <w:color w:val="000000"/>
                <w:sz w:val="22"/>
                <w:szCs w:val="22"/>
              </w:rPr>
            </w:pPr>
            <w:r w:rsidRPr="007B7EAD">
              <w:rPr>
                <w:color w:val="000000"/>
                <w:sz w:val="22"/>
                <w:szCs w:val="22"/>
              </w:rPr>
              <w:t>$</w:t>
            </w:r>
            <w:r w:rsidR="007B7EAD" w:rsidRPr="007B7EAD">
              <w:rPr>
                <w:color w:val="000000"/>
                <w:sz w:val="22"/>
                <w:szCs w:val="22"/>
              </w:rPr>
              <w:t>40</w:t>
            </w:r>
            <w:r w:rsidRPr="007B7EAD">
              <w:rPr>
                <w:color w:val="000000"/>
                <w:sz w:val="22"/>
                <w:szCs w:val="22"/>
              </w:rPr>
              <w:t xml:space="preserve">.00 </w:t>
            </w:r>
          </w:p>
        </w:tc>
        <w:tc>
          <w:tcPr>
            <w:tcW w:w="1040" w:type="dxa"/>
            <w:shd w:val="clear" w:color="auto" w:fill="auto"/>
            <w:noWrap/>
            <w:vAlign w:val="bottom"/>
            <w:hideMark/>
          </w:tcPr>
          <w:p w:rsidR="001A1F68" w:rsidRPr="007B7EAD" w:rsidRDefault="001A1F68" w:rsidP="007B7EAD">
            <w:pPr>
              <w:jc w:val="right"/>
              <w:rPr>
                <w:color w:val="000000"/>
                <w:sz w:val="22"/>
                <w:szCs w:val="22"/>
              </w:rPr>
            </w:pPr>
            <w:r w:rsidRPr="007B7EAD">
              <w:rPr>
                <w:color w:val="000000"/>
                <w:sz w:val="22"/>
                <w:szCs w:val="22"/>
              </w:rPr>
              <w:t>$</w:t>
            </w:r>
            <w:r w:rsidR="007B7EAD" w:rsidRPr="007B7EAD">
              <w:rPr>
                <w:color w:val="000000"/>
                <w:sz w:val="22"/>
                <w:szCs w:val="22"/>
              </w:rPr>
              <w:t>40</w:t>
            </w:r>
            <w:r w:rsidRPr="007B7EAD">
              <w:rPr>
                <w:color w:val="000000"/>
                <w:sz w:val="22"/>
                <w:szCs w:val="22"/>
              </w:rPr>
              <w:t xml:space="preserve">.00 </w:t>
            </w:r>
          </w:p>
        </w:tc>
        <w:tc>
          <w:tcPr>
            <w:tcW w:w="1840" w:type="dxa"/>
            <w:shd w:val="clear" w:color="auto" w:fill="auto"/>
            <w:noWrap/>
            <w:vAlign w:val="bottom"/>
            <w:hideMark/>
          </w:tcPr>
          <w:p w:rsidR="001A1F68" w:rsidRPr="007B7EAD" w:rsidRDefault="007B7EAD" w:rsidP="001A1F68">
            <w:pPr>
              <w:rPr>
                <w:color w:val="000000"/>
                <w:sz w:val="22"/>
                <w:szCs w:val="22"/>
              </w:rPr>
            </w:pPr>
            <w:r w:rsidRPr="007B7EAD">
              <w:rPr>
                <w:color w:val="000000"/>
                <w:sz w:val="22"/>
                <w:szCs w:val="22"/>
              </w:rPr>
              <w:t xml:space="preserve">From </w:t>
            </w:r>
            <w:proofErr w:type="spellStart"/>
            <w:r w:rsidRPr="007B7EAD">
              <w:rPr>
                <w:color w:val="000000"/>
                <w:sz w:val="22"/>
                <w:szCs w:val="22"/>
              </w:rPr>
              <w:t>adafruit</w:t>
            </w:r>
            <w:proofErr w:type="spellEnd"/>
          </w:p>
        </w:tc>
      </w:tr>
      <w:tr w:rsidR="001A1F68" w:rsidRPr="007B7EAD" w:rsidTr="007B7EAD">
        <w:trPr>
          <w:trHeight w:val="300"/>
        </w:trPr>
        <w:tc>
          <w:tcPr>
            <w:tcW w:w="3078" w:type="dxa"/>
            <w:shd w:val="clear" w:color="auto" w:fill="auto"/>
            <w:noWrap/>
            <w:vAlign w:val="bottom"/>
            <w:hideMark/>
          </w:tcPr>
          <w:p w:rsidR="001A1F68" w:rsidRPr="007B7EAD" w:rsidRDefault="001A1F68" w:rsidP="001A1F68">
            <w:pPr>
              <w:rPr>
                <w:color w:val="000000"/>
                <w:sz w:val="22"/>
                <w:szCs w:val="22"/>
              </w:rPr>
            </w:pPr>
            <w:r w:rsidRPr="007B7EAD">
              <w:rPr>
                <w:color w:val="000000"/>
                <w:sz w:val="22"/>
                <w:szCs w:val="22"/>
              </w:rPr>
              <w:t>PCB Orders</w:t>
            </w:r>
          </w:p>
        </w:tc>
        <w:tc>
          <w:tcPr>
            <w:tcW w:w="1060" w:type="dxa"/>
            <w:shd w:val="clear" w:color="auto" w:fill="auto"/>
            <w:noWrap/>
            <w:vAlign w:val="bottom"/>
            <w:hideMark/>
          </w:tcPr>
          <w:p w:rsidR="001A1F68" w:rsidRPr="007B7EAD" w:rsidRDefault="001A1F68" w:rsidP="001A1F68">
            <w:pPr>
              <w:rPr>
                <w:color w:val="000000"/>
                <w:sz w:val="22"/>
                <w:szCs w:val="22"/>
              </w:rPr>
            </w:pPr>
          </w:p>
        </w:tc>
        <w:tc>
          <w:tcPr>
            <w:tcW w:w="1320" w:type="dxa"/>
            <w:shd w:val="clear" w:color="auto" w:fill="auto"/>
            <w:noWrap/>
            <w:vAlign w:val="bottom"/>
            <w:hideMark/>
          </w:tcPr>
          <w:p w:rsidR="001A1F68" w:rsidRPr="007B7EAD" w:rsidRDefault="001A1F68" w:rsidP="001A1F68">
            <w:pPr>
              <w:rPr>
                <w:color w:val="000000"/>
                <w:sz w:val="22"/>
                <w:szCs w:val="22"/>
              </w:rPr>
            </w:pPr>
          </w:p>
        </w:tc>
        <w:tc>
          <w:tcPr>
            <w:tcW w:w="153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$150.00 </w:t>
            </w:r>
          </w:p>
        </w:tc>
        <w:tc>
          <w:tcPr>
            <w:tcW w:w="104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$150.00 </w:t>
            </w:r>
          </w:p>
        </w:tc>
        <w:tc>
          <w:tcPr>
            <w:tcW w:w="1840" w:type="dxa"/>
            <w:shd w:val="clear" w:color="auto" w:fill="auto"/>
            <w:noWrap/>
            <w:vAlign w:val="bottom"/>
            <w:hideMark/>
          </w:tcPr>
          <w:p w:rsidR="001A1F68" w:rsidRPr="007B7EAD" w:rsidRDefault="00A11EAF" w:rsidP="001A1F68">
            <w:pPr>
              <w:rPr>
                <w:color w:val="000000"/>
                <w:sz w:val="22"/>
                <w:szCs w:val="22"/>
              </w:rPr>
            </w:pPr>
            <w:proofErr w:type="spellStart"/>
            <w:r>
              <w:rPr>
                <w:color w:val="000000"/>
                <w:sz w:val="22"/>
                <w:szCs w:val="22"/>
              </w:rPr>
              <w:t>Altium</w:t>
            </w:r>
            <w:proofErr w:type="spellEnd"/>
            <w:r>
              <w:rPr>
                <w:color w:val="000000"/>
                <w:sz w:val="22"/>
                <w:szCs w:val="22"/>
              </w:rPr>
              <w:t xml:space="preserve"> to order out</w:t>
            </w:r>
          </w:p>
        </w:tc>
      </w:tr>
      <w:tr w:rsidR="001A1F68" w:rsidRPr="007B7EAD" w:rsidTr="007B7EAD">
        <w:trPr>
          <w:trHeight w:val="300"/>
        </w:trPr>
        <w:tc>
          <w:tcPr>
            <w:tcW w:w="3078" w:type="dxa"/>
            <w:shd w:val="clear" w:color="auto" w:fill="auto"/>
            <w:noWrap/>
            <w:vAlign w:val="bottom"/>
            <w:hideMark/>
          </w:tcPr>
          <w:p w:rsidR="001A1F68" w:rsidRPr="007B7EAD" w:rsidRDefault="007B7EAD" w:rsidP="001A1F68">
            <w:pPr>
              <w:rPr>
                <w:color w:val="000000"/>
                <w:sz w:val="22"/>
                <w:szCs w:val="22"/>
              </w:rPr>
            </w:pPr>
            <w:r w:rsidRPr="007B7EAD">
              <w:rPr>
                <w:color w:val="000000"/>
                <w:sz w:val="22"/>
                <w:szCs w:val="22"/>
              </w:rPr>
              <w:t>RGB LED (strand of 32</w:t>
            </w:r>
            <w:r w:rsidR="001A1F68" w:rsidRPr="007B7EAD">
              <w:rPr>
                <w:color w:val="000000"/>
                <w:sz w:val="22"/>
                <w:szCs w:val="22"/>
              </w:rPr>
              <w:t>)</w:t>
            </w:r>
          </w:p>
        </w:tc>
        <w:tc>
          <w:tcPr>
            <w:tcW w:w="1060" w:type="dxa"/>
            <w:shd w:val="clear" w:color="auto" w:fill="auto"/>
            <w:noWrap/>
            <w:vAlign w:val="bottom"/>
            <w:hideMark/>
          </w:tcPr>
          <w:p w:rsidR="001A1F68" w:rsidRPr="007B7EAD" w:rsidRDefault="00953D6D" w:rsidP="001A1F68">
            <w:pPr>
              <w:jc w:val="right"/>
              <w:rPr>
                <w:color w:val="000000"/>
                <w:sz w:val="22"/>
                <w:szCs w:val="22"/>
              </w:rPr>
            </w:pPr>
            <w:r>
              <w:rPr>
                <w:color w:val="000000"/>
                <w:sz w:val="22"/>
                <w:szCs w:val="22"/>
              </w:rPr>
              <w:t>1</w:t>
            </w:r>
          </w:p>
        </w:tc>
        <w:tc>
          <w:tcPr>
            <w:tcW w:w="1320" w:type="dxa"/>
            <w:shd w:val="clear" w:color="auto" w:fill="auto"/>
            <w:noWrap/>
            <w:vAlign w:val="bottom"/>
            <w:hideMark/>
          </w:tcPr>
          <w:p w:rsidR="001A1F68" w:rsidRPr="007B7EAD" w:rsidRDefault="001A1F68" w:rsidP="002E522E">
            <w:pPr>
              <w:jc w:val="right"/>
              <w:rPr>
                <w:color w:val="000000"/>
                <w:sz w:val="22"/>
                <w:szCs w:val="22"/>
              </w:rPr>
            </w:pPr>
            <w:r w:rsidRPr="007B7EAD">
              <w:rPr>
                <w:color w:val="000000"/>
                <w:sz w:val="22"/>
                <w:szCs w:val="22"/>
              </w:rPr>
              <w:t>$</w:t>
            </w:r>
            <w:r w:rsidR="002E522E">
              <w:rPr>
                <w:color w:val="000000"/>
                <w:sz w:val="22"/>
                <w:szCs w:val="22"/>
              </w:rPr>
              <w:t>44.95</w:t>
            </w:r>
            <w:r w:rsidRPr="007B7EAD">
              <w:rPr>
                <w:color w:val="000000"/>
                <w:sz w:val="22"/>
                <w:szCs w:val="22"/>
              </w:rPr>
              <w:t xml:space="preserve"> </w:t>
            </w:r>
          </w:p>
        </w:tc>
        <w:tc>
          <w:tcPr>
            <w:tcW w:w="1530" w:type="dxa"/>
            <w:shd w:val="clear" w:color="auto" w:fill="auto"/>
            <w:noWrap/>
            <w:vAlign w:val="bottom"/>
            <w:hideMark/>
          </w:tcPr>
          <w:p w:rsidR="001A1F68" w:rsidRPr="007B7EAD" w:rsidRDefault="001A1F68" w:rsidP="002E522E">
            <w:pPr>
              <w:jc w:val="right"/>
              <w:rPr>
                <w:color w:val="000000"/>
                <w:sz w:val="22"/>
                <w:szCs w:val="22"/>
              </w:rPr>
            </w:pPr>
            <w:r w:rsidRPr="007B7EAD">
              <w:rPr>
                <w:color w:val="000000"/>
                <w:sz w:val="22"/>
                <w:szCs w:val="22"/>
              </w:rPr>
              <w:t>$</w:t>
            </w:r>
            <w:r w:rsidR="002E522E">
              <w:rPr>
                <w:color w:val="000000"/>
                <w:sz w:val="22"/>
                <w:szCs w:val="22"/>
              </w:rPr>
              <w:t>44.95</w:t>
            </w:r>
            <w:r w:rsidRPr="007B7EAD">
              <w:rPr>
                <w:color w:val="000000"/>
                <w:sz w:val="22"/>
                <w:szCs w:val="22"/>
              </w:rPr>
              <w:t xml:space="preserve"> </w:t>
            </w:r>
          </w:p>
        </w:tc>
        <w:tc>
          <w:tcPr>
            <w:tcW w:w="1040" w:type="dxa"/>
            <w:shd w:val="clear" w:color="auto" w:fill="auto"/>
            <w:noWrap/>
            <w:vAlign w:val="bottom"/>
            <w:hideMark/>
          </w:tcPr>
          <w:p w:rsidR="001A1F68" w:rsidRPr="007B7EAD" w:rsidRDefault="001A1F68" w:rsidP="002E522E">
            <w:pPr>
              <w:jc w:val="right"/>
              <w:rPr>
                <w:color w:val="000000"/>
                <w:sz w:val="22"/>
                <w:szCs w:val="22"/>
              </w:rPr>
            </w:pPr>
            <w:r w:rsidRPr="007B7EAD">
              <w:rPr>
                <w:color w:val="000000"/>
                <w:sz w:val="22"/>
                <w:szCs w:val="22"/>
              </w:rPr>
              <w:t>$</w:t>
            </w:r>
            <w:r w:rsidR="002E522E">
              <w:rPr>
                <w:color w:val="000000"/>
                <w:sz w:val="22"/>
                <w:szCs w:val="22"/>
              </w:rPr>
              <w:t>44.95</w:t>
            </w:r>
            <w:r w:rsidRPr="007B7EAD">
              <w:rPr>
                <w:color w:val="000000"/>
                <w:sz w:val="22"/>
                <w:szCs w:val="22"/>
              </w:rPr>
              <w:t xml:space="preserve"> </w:t>
            </w:r>
          </w:p>
        </w:tc>
        <w:tc>
          <w:tcPr>
            <w:tcW w:w="1840" w:type="dxa"/>
            <w:shd w:val="clear" w:color="auto" w:fill="auto"/>
            <w:noWrap/>
            <w:vAlign w:val="bottom"/>
            <w:hideMark/>
          </w:tcPr>
          <w:p w:rsidR="001A1F68" w:rsidRPr="007B7EAD" w:rsidRDefault="007B7EAD" w:rsidP="001A1F68">
            <w:pPr>
              <w:rPr>
                <w:color w:val="000000"/>
                <w:sz w:val="22"/>
                <w:szCs w:val="22"/>
              </w:rPr>
            </w:pPr>
            <w:r w:rsidRPr="007B7EAD">
              <w:rPr>
                <w:color w:val="000000"/>
                <w:sz w:val="22"/>
                <w:szCs w:val="22"/>
              </w:rPr>
              <w:t xml:space="preserve">From </w:t>
            </w:r>
            <w:proofErr w:type="spellStart"/>
            <w:r w:rsidRPr="007B7EAD">
              <w:rPr>
                <w:color w:val="000000"/>
                <w:sz w:val="22"/>
                <w:szCs w:val="22"/>
              </w:rPr>
              <w:t>sparkfun</w:t>
            </w:r>
            <w:proofErr w:type="spellEnd"/>
          </w:p>
        </w:tc>
      </w:tr>
      <w:tr w:rsidR="0054206A" w:rsidRPr="007B7EAD" w:rsidTr="007B7EAD">
        <w:trPr>
          <w:trHeight w:val="300"/>
        </w:trPr>
        <w:tc>
          <w:tcPr>
            <w:tcW w:w="3078" w:type="dxa"/>
            <w:shd w:val="clear" w:color="auto" w:fill="auto"/>
            <w:noWrap/>
            <w:vAlign w:val="bottom"/>
          </w:tcPr>
          <w:p w:rsidR="0054206A" w:rsidRPr="007B7EAD" w:rsidRDefault="00A11EAF" w:rsidP="007B7EAD">
            <w:pPr>
              <w:rPr>
                <w:color w:val="000000"/>
                <w:sz w:val="22"/>
                <w:szCs w:val="22"/>
              </w:rPr>
            </w:pPr>
            <w:r>
              <w:t xml:space="preserve">ADC </w:t>
            </w:r>
            <w:hyperlink r:id="rId14" w:tgtFrame="_blank" w:history="1">
              <w:r w:rsidR="0054206A">
                <w:rPr>
                  <w:rStyle w:val="Hyperlink"/>
                  <w:shd w:val="clear" w:color="auto" w:fill="FFFFFF"/>
                </w:rPr>
                <w:t>TVP7002</w:t>
              </w:r>
            </w:hyperlink>
          </w:p>
        </w:tc>
        <w:tc>
          <w:tcPr>
            <w:tcW w:w="1060" w:type="dxa"/>
            <w:shd w:val="clear" w:color="auto" w:fill="auto"/>
            <w:noWrap/>
            <w:vAlign w:val="bottom"/>
          </w:tcPr>
          <w:p w:rsidR="0054206A" w:rsidRPr="007B7EAD" w:rsidRDefault="0054206A" w:rsidP="001A1F68">
            <w:pPr>
              <w:jc w:val="right"/>
              <w:rPr>
                <w:color w:val="000000"/>
                <w:sz w:val="22"/>
                <w:szCs w:val="22"/>
              </w:rPr>
            </w:pPr>
            <w:r>
              <w:rPr>
                <w:color w:val="000000"/>
                <w:sz w:val="22"/>
                <w:szCs w:val="22"/>
              </w:rPr>
              <w:t>2</w:t>
            </w:r>
          </w:p>
        </w:tc>
        <w:tc>
          <w:tcPr>
            <w:tcW w:w="1320" w:type="dxa"/>
            <w:shd w:val="clear" w:color="auto" w:fill="auto"/>
            <w:noWrap/>
            <w:vAlign w:val="bottom"/>
          </w:tcPr>
          <w:p w:rsidR="0054206A" w:rsidRPr="007B7EAD" w:rsidRDefault="0054206A" w:rsidP="007B7EAD">
            <w:pPr>
              <w:jc w:val="right"/>
              <w:rPr>
                <w:color w:val="000000"/>
                <w:sz w:val="22"/>
                <w:szCs w:val="22"/>
              </w:rPr>
            </w:pPr>
            <w:r>
              <w:rPr>
                <w:color w:val="000000"/>
                <w:sz w:val="22"/>
                <w:szCs w:val="22"/>
              </w:rPr>
              <w:t>$7.50</w:t>
            </w:r>
          </w:p>
        </w:tc>
        <w:tc>
          <w:tcPr>
            <w:tcW w:w="1530" w:type="dxa"/>
            <w:shd w:val="clear" w:color="auto" w:fill="auto"/>
            <w:noWrap/>
            <w:vAlign w:val="bottom"/>
          </w:tcPr>
          <w:p w:rsidR="0054206A" w:rsidRPr="007B7EAD" w:rsidRDefault="0054206A" w:rsidP="007B7EAD">
            <w:pPr>
              <w:jc w:val="right"/>
              <w:rPr>
                <w:color w:val="000000"/>
                <w:sz w:val="22"/>
                <w:szCs w:val="22"/>
              </w:rPr>
            </w:pPr>
            <w:r>
              <w:rPr>
                <w:color w:val="000000"/>
                <w:sz w:val="22"/>
                <w:szCs w:val="22"/>
              </w:rPr>
              <w:t>$15.00</w:t>
            </w:r>
          </w:p>
        </w:tc>
        <w:tc>
          <w:tcPr>
            <w:tcW w:w="1040" w:type="dxa"/>
            <w:shd w:val="clear" w:color="auto" w:fill="auto"/>
            <w:noWrap/>
            <w:vAlign w:val="bottom"/>
          </w:tcPr>
          <w:p w:rsidR="0054206A" w:rsidRPr="007B7EAD" w:rsidRDefault="0054206A" w:rsidP="007B7EAD">
            <w:pPr>
              <w:jc w:val="right"/>
              <w:rPr>
                <w:color w:val="000000"/>
                <w:sz w:val="22"/>
                <w:szCs w:val="22"/>
              </w:rPr>
            </w:pPr>
            <w:r>
              <w:rPr>
                <w:color w:val="000000"/>
                <w:sz w:val="22"/>
                <w:szCs w:val="22"/>
              </w:rPr>
              <w:t>$15.00</w:t>
            </w:r>
          </w:p>
        </w:tc>
        <w:tc>
          <w:tcPr>
            <w:tcW w:w="1840" w:type="dxa"/>
            <w:shd w:val="clear" w:color="auto" w:fill="auto"/>
            <w:noWrap/>
            <w:vAlign w:val="bottom"/>
          </w:tcPr>
          <w:p w:rsidR="0054206A" w:rsidRPr="007B7EAD" w:rsidRDefault="0054206A" w:rsidP="001A1F68">
            <w:pPr>
              <w:rPr>
                <w:color w:val="000000"/>
                <w:sz w:val="22"/>
                <w:szCs w:val="22"/>
              </w:rPr>
            </w:pPr>
            <w:r>
              <w:rPr>
                <w:color w:val="000000"/>
                <w:sz w:val="22"/>
                <w:szCs w:val="22"/>
              </w:rPr>
              <w:t>*OPTION 1</w:t>
            </w:r>
          </w:p>
        </w:tc>
      </w:tr>
      <w:tr w:rsidR="001A1F68" w:rsidRPr="007B7EAD" w:rsidTr="007B7EAD">
        <w:trPr>
          <w:trHeight w:val="300"/>
        </w:trPr>
        <w:tc>
          <w:tcPr>
            <w:tcW w:w="3078" w:type="dxa"/>
            <w:shd w:val="clear" w:color="auto" w:fill="auto"/>
            <w:noWrap/>
            <w:vAlign w:val="bottom"/>
            <w:hideMark/>
          </w:tcPr>
          <w:p w:rsidR="001A1F68" w:rsidRPr="007B7EAD" w:rsidRDefault="007B7EAD" w:rsidP="007B7EAD">
            <w:pPr>
              <w:rPr>
                <w:color w:val="000000"/>
                <w:sz w:val="22"/>
                <w:szCs w:val="22"/>
              </w:rPr>
            </w:pPr>
            <w:r w:rsidRPr="007B7EAD">
              <w:rPr>
                <w:color w:val="000000"/>
                <w:sz w:val="22"/>
                <w:szCs w:val="22"/>
              </w:rPr>
              <w:t>ADC</w:t>
            </w:r>
            <w:r w:rsidR="001A1F68" w:rsidRPr="007B7EAD">
              <w:rPr>
                <w:color w:val="000000"/>
                <w:sz w:val="22"/>
                <w:szCs w:val="22"/>
              </w:rPr>
              <w:t xml:space="preserve"> (</w:t>
            </w:r>
            <w:r w:rsidRPr="007B7EAD">
              <w:rPr>
                <w:sz w:val="22"/>
                <w:szCs w:val="22"/>
              </w:rPr>
              <w:t xml:space="preserve"> </w:t>
            </w:r>
            <w:hyperlink r:id="rId15" w:tgtFrame="_blank" w:history="1">
              <w:r w:rsidRPr="007B7EAD">
                <w:rPr>
                  <w:rStyle w:val="Hyperlink"/>
                  <w:sz w:val="22"/>
                  <w:szCs w:val="22"/>
                  <w:shd w:val="clear" w:color="auto" w:fill="FFFFFF"/>
                </w:rPr>
                <w:t>ADC1175</w:t>
              </w:r>
            </w:hyperlink>
            <w:r w:rsidR="001A1F68" w:rsidRPr="007B7EAD">
              <w:rPr>
                <w:color w:val="000000"/>
                <w:sz w:val="22"/>
                <w:szCs w:val="22"/>
              </w:rPr>
              <w:t>)</w:t>
            </w:r>
          </w:p>
        </w:tc>
        <w:tc>
          <w:tcPr>
            <w:tcW w:w="106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5</w:t>
            </w:r>
          </w:p>
        </w:tc>
        <w:tc>
          <w:tcPr>
            <w:tcW w:w="1320" w:type="dxa"/>
            <w:shd w:val="clear" w:color="auto" w:fill="auto"/>
            <w:noWrap/>
            <w:vAlign w:val="bottom"/>
            <w:hideMark/>
          </w:tcPr>
          <w:p w:rsidR="001A1F68" w:rsidRPr="007B7EAD" w:rsidRDefault="001A1F68" w:rsidP="007B7EAD">
            <w:pPr>
              <w:jc w:val="right"/>
              <w:rPr>
                <w:color w:val="000000"/>
                <w:sz w:val="22"/>
                <w:szCs w:val="22"/>
              </w:rPr>
            </w:pPr>
            <w:r w:rsidRPr="007B7EAD">
              <w:rPr>
                <w:color w:val="000000"/>
                <w:sz w:val="22"/>
                <w:szCs w:val="22"/>
              </w:rPr>
              <w:t>$</w:t>
            </w:r>
            <w:r w:rsidR="007B7EAD">
              <w:rPr>
                <w:color w:val="000000"/>
                <w:sz w:val="22"/>
                <w:szCs w:val="22"/>
              </w:rPr>
              <w:t>2.88</w:t>
            </w:r>
            <w:r w:rsidRPr="007B7EAD">
              <w:rPr>
                <w:color w:val="000000"/>
                <w:sz w:val="22"/>
                <w:szCs w:val="22"/>
              </w:rPr>
              <w:t xml:space="preserve"> </w:t>
            </w:r>
          </w:p>
        </w:tc>
        <w:tc>
          <w:tcPr>
            <w:tcW w:w="1530" w:type="dxa"/>
            <w:shd w:val="clear" w:color="auto" w:fill="auto"/>
            <w:noWrap/>
            <w:vAlign w:val="bottom"/>
            <w:hideMark/>
          </w:tcPr>
          <w:p w:rsidR="001A1F68" w:rsidRPr="007B7EAD" w:rsidRDefault="001A1F68" w:rsidP="007B7EAD">
            <w:pPr>
              <w:jc w:val="right"/>
              <w:rPr>
                <w:color w:val="000000"/>
                <w:sz w:val="22"/>
                <w:szCs w:val="22"/>
              </w:rPr>
            </w:pPr>
            <w:r w:rsidRPr="007B7EAD">
              <w:rPr>
                <w:color w:val="000000"/>
                <w:sz w:val="22"/>
                <w:szCs w:val="22"/>
              </w:rPr>
              <w:t>$</w:t>
            </w:r>
            <w:r w:rsidR="007B7EAD">
              <w:rPr>
                <w:color w:val="000000"/>
                <w:sz w:val="22"/>
                <w:szCs w:val="22"/>
              </w:rPr>
              <w:t>14.40</w:t>
            </w:r>
            <w:r w:rsidRPr="007B7EAD">
              <w:rPr>
                <w:color w:val="000000"/>
                <w:sz w:val="22"/>
                <w:szCs w:val="22"/>
              </w:rPr>
              <w:t xml:space="preserve"> </w:t>
            </w:r>
          </w:p>
        </w:tc>
        <w:tc>
          <w:tcPr>
            <w:tcW w:w="1040" w:type="dxa"/>
            <w:shd w:val="clear" w:color="auto" w:fill="auto"/>
            <w:noWrap/>
            <w:vAlign w:val="bottom"/>
            <w:hideMark/>
          </w:tcPr>
          <w:p w:rsidR="001A1F68" w:rsidRPr="007B7EAD" w:rsidRDefault="001A1F68" w:rsidP="007B7EAD">
            <w:pPr>
              <w:jc w:val="right"/>
              <w:rPr>
                <w:color w:val="000000"/>
                <w:sz w:val="22"/>
                <w:szCs w:val="22"/>
              </w:rPr>
            </w:pPr>
            <w:r w:rsidRPr="007B7EAD">
              <w:rPr>
                <w:color w:val="000000"/>
                <w:sz w:val="22"/>
                <w:szCs w:val="22"/>
              </w:rPr>
              <w:t>$</w:t>
            </w:r>
            <w:r w:rsidR="007B7EAD">
              <w:rPr>
                <w:color w:val="000000"/>
                <w:sz w:val="22"/>
                <w:szCs w:val="22"/>
              </w:rPr>
              <w:t>14.40</w:t>
            </w:r>
            <w:r w:rsidRPr="007B7EAD">
              <w:rPr>
                <w:color w:val="000000"/>
                <w:sz w:val="22"/>
                <w:szCs w:val="22"/>
              </w:rPr>
              <w:t xml:space="preserve"> </w:t>
            </w:r>
          </w:p>
        </w:tc>
        <w:tc>
          <w:tcPr>
            <w:tcW w:w="1840" w:type="dxa"/>
            <w:shd w:val="clear" w:color="auto" w:fill="auto"/>
            <w:noWrap/>
            <w:vAlign w:val="bottom"/>
            <w:hideMark/>
          </w:tcPr>
          <w:p w:rsidR="001A1F68" w:rsidRPr="007B7EAD" w:rsidRDefault="0054206A" w:rsidP="001A1F68">
            <w:pPr>
              <w:rPr>
                <w:color w:val="000000"/>
                <w:sz w:val="22"/>
                <w:szCs w:val="22"/>
              </w:rPr>
            </w:pPr>
            <w:r>
              <w:rPr>
                <w:color w:val="000000"/>
                <w:sz w:val="22"/>
                <w:szCs w:val="22"/>
              </w:rPr>
              <w:t>*OPTION 2</w:t>
            </w:r>
          </w:p>
        </w:tc>
      </w:tr>
      <w:tr w:rsidR="001A1F68" w:rsidRPr="007B7EAD" w:rsidTr="007B7EAD">
        <w:trPr>
          <w:trHeight w:val="300"/>
        </w:trPr>
        <w:tc>
          <w:tcPr>
            <w:tcW w:w="3078" w:type="dxa"/>
            <w:shd w:val="clear" w:color="auto" w:fill="auto"/>
            <w:noWrap/>
            <w:vAlign w:val="bottom"/>
            <w:hideMark/>
          </w:tcPr>
          <w:p w:rsidR="001A1F68" w:rsidRPr="007B7EAD" w:rsidRDefault="001A1F68" w:rsidP="001A1F68">
            <w:pPr>
              <w:rPr>
                <w:color w:val="000000"/>
                <w:sz w:val="22"/>
                <w:szCs w:val="22"/>
              </w:rPr>
            </w:pPr>
            <w:proofErr w:type="spellStart"/>
            <w:r w:rsidRPr="007B7EAD">
              <w:rPr>
                <w:color w:val="000000"/>
                <w:sz w:val="22"/>
                <w:szCs w:val="22"/>
              </w:rPr>
              <w:t>Auxilary</w:t>
            </w:r>
            <w:proofErr w:type="spellEnd"/>
            <w:r w:rsidRPr="007B7EAD">
              <w:rPr>
                <w:color w:val="000000"/>
                <w:sz w:val="22"/>
                <w:szCs w:val="22"/>
              </w:rPr>
              <w:t xml:space="preserve"> components</w:t>
            </w:r>
          </w:p>
        </w:tc>
        <w:tc>
          <w:tcPr>
            <w:tcW w:w="1060" w:type="dxa"/>
            <w:shd w:val="clear" w:color="auto" w:fill="auto"/>
            <w:noWrap/>
            <w:vAlign w:val="bottom"/>
            <w:hideMark/>
          </w:tcPr>
          <w:p w:rsidR="001A1F68" w:rsidRPr="007B7EAD" w:rsidRDefault="00953D6D" w:rsidP="001A1F68">
            <w:pPr>
              <w:rPr>
                <w:color w:val="000000"/>
                <w:sz w:val="22"/>
                <w:szCs w:val="22"/>
              </w:rPr>
            </w:pPr>
            <w:r>
              <w:rPr>
                <w:color w:val="000000"/>
                <w:sz w:val="22"/>
                <w:szCs w:val="22"/>
              </w:rPr>
              <w:t>?</w:t>
            </w:r>
          </w:p>
        </w:tc>
        <w:tc>
          <w:tcPr>
            <w:tcW w:w="1320" w:type="dxa"/>
            <w:shd w:val="clear" w:color="auto" w:fill="auto"/>
            <w:noWrap/>
            <w:vAlign w:val="bottom"/>
            <w:hideMark/>
          </w:tcPr>
          <w:p w:rsidR="001A1F68" w:rsidRPr="007B7EAD" w:rsidRDefault="001A1F68" w:rsidP="001A1F68">
            <w:pPr>
              <w:rPr>
                <w:color w:val="000000"/>
                <w:sz w:val="22"/>
                <w:szCs w:val="22"/>
              </w:rPr>
            </w:pPr>
          </w:p>
        </w:tc>
        <w:tc>
          <w:tcPr>
            <w:tcW w:w="153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$10.00 </w:t>
            </w:r>
          </w:p>
        </w:tc>
        <w:tc>
          <w:tcPr>
            <w:tcW w:w="104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$10.00 </w:t>
            </w:r>
          </w:p>
        </w:tc>
        <w:tc>
          <w:tcPr>
            <w:tcW w:w="1840" w:type="dxa"/>
            <w:shd w:val="clear" w:color="auto" w:fill="auto"/>
            <w:noWrap/>
            <w:vAlign w:val="bottom"/>
            <w:hideMark/>
          </w:tcPr>
          <w:p w:rsidR="001A1F68" w:rsidRPr="007B7EAD" w:rsidRDefault="007B7EAD" w:rsidP="001A1F68">
            <w:pPr>
              <w:rPr>
                <w:color w:val="000000"/>
                <w:sz w:val="22"/>
                <w:szCs w:val="22"/>
              </w:rPr>
            </w:pPr>
            <w:r>
              <w:rPr>
                <w:color w:val="000000"/>
                <w:sz w:val="22"/>
                <w:szCs w:val="22"/>
              </w:rPr>
              <w:t>Caps resistors etc.</w:t>
            </w:r>
          </w:p>
        </w:tc>
      </w:tr>
      <w:tr w:rsidR="001A1F68" w:rsidRPr="007B7EAD" w:rsidTr="007B7EAD">
        <w:trPr>
          <w:trHeight w:val="300"/>
        </w:trPr>
        <w:tc>
          <w:tcPr>
            <w:tcW w:w="3078" w:type="dxa"/>
            <w:shd w:val="clear" w:color="auto" w:fill="auto"/>
            <w:noWrap/>
            <w:vAlign w:val="bottom"/>
            <w:hideMark/>
          </w:tcPr>
          <w:p w:rsidR="001A1F68" w:rsidRPr="007B7EAD" w:rsidRDefault="001A1F68" w:rsidP="007B7EAD">
            <w:pPr>
              <w:rPr>
                <w:color w:val="000000"/>
                <w:sz w:val="22"/>
                <w:szCs w:val="22"/>
              </w:rPr>
            </w:pPr>
            <w:r w:rsidRPr="007B7EAD">
              <w:rPr>
                <w:color w:val="000000"/>
                <w:sz w:val="22"/>
                <w:szCs w:val="22"/>
              </w:rPr>
              <w:t xml:space="preserve">Building materials </w:t>
            </w:r>
            <w:r w:rsidR="00953D6D">
              <w:rPr>
                <w:color w:val="000000"/>
                <w:sz w:val="22"/>
                <w:szCs w:val="22"/>
              </w:rPr>
              <w:t>(</w:t>
            </w:r>
            <w:proofErr w:type="spellStart"/>
            <w:r w:rsidR="00953D6D">
              <w:rPr>
                <w:color w:val="000000"/>
                <w:sz w:val="22"/>
                <w:szCs w:val="22"/>
              </w:rPr>
              <w:t>Ve</w:t>
            </w:r>
            <w:r w:rsidR="007B7EAD">
              <w:rPr>
                <w:color w:val="000000"/>
                <w:sz w:val="22"/>
                <w:szCs w:val="22"/>
              </w:rPr>
              <w:t>sa</w:t>
            </w:r>
            <w:proofErr w:type="spellEnd"/>
            <w:r w:rsidR="007B7EAD">
              <w:rPr>
                <w:color w:val="000000"/>
                <w:sz w:val="22"/>
                <w:szCs w:val="22"/>
              </w:rPr>
              <w:t xml:space="preserve"> mount/3d printing costs)</w:t>
            </w:r>
          </w:p>
        </w:tc>
        <w:tc>
          <w:tcPr>
            <w:tcW w:w="1060" w:type="dxa"/>
            <w:shd w:val="clear" w:color="auto" w:fill="auto"/>
            <w:noWrap/>
            <w:vAlign w:val="bottom"/>
            <w:hideMark/>
          </w:tcPr>
          <w:p w:rsidR="001A1F68" w:rsidRPr="007B7EAD" w:rsidRDefault="001A1F68" w:rsidP="001A1F68">
            <w:pPr>
              <w:rPr>
                <w:color w:val="000000"/>
                <w:sz w:val="22"/>
                <w:szCs w:val="22"/>
              </w:rPr>
            </w:pPr>
          </w:p>
        </w:tc>
        <w:tc>
          <w:tcPr>
            <w:tcW w:w="1320" w:type="dxa"/>
            <w:shd w:val="clear" w:color="auto" w:fill="auto"/>
            <w:noWrap/>
            <w:vAlign w:val="bottom"/>
            <w:hideMark/>
          </w:tcPr>
          <w:p w:rsidR="001A1F68" w:rsidRPr="007B7EAD" w:rsidRDefault="001A1F68" w:rsidP="001A1F68">
            <w:pPr>
              <w:rPr>
                <w:color w:val="000000"/>
                <w:sz w:val="22"/>
                <w:szCs w:val="22"/>
              </w:rPr>
            </w:pPr>
          </w:p>
        </w:tc>
        <w:tc>
          <w:tcPr>
            <w:tcW w:w="1530" w:type="dxa"/>
            <w:shd w:val="clear" w:color="auto" w:fill="auto"/>
            <w:noWrap/>
            <w:vAlign w:val="bottom"/>
            <w:hideMark/>
          </w:tcPr>
          <w:p w:rsidR="001A1F68" w:rsidRPr="007B7EAD" w:rsidRDefault="007B7EAD" w:rsidP="001A1F68">
            <w:pPr>
              <w:jc w:val="right"/>
              <w:rPr>
                <w:color w:val="000000"/>
                <w:sz w:val="22"/>
                <w:szCs w:val="22"/>
              </w:rPr>
            </w:pPr>
            <w:r>
              <w:rPr>
                <w:color w:val="000000"/>
                <w:sz w:val="22"/>
                <w:szCs w:val="22"/>
              </w:rPr>
              <w:t>$75</w:t>
            </w:r>
            <w:r w:rsidR="001A1F68" w:rsidRPr="007B7EAD">
              <w:rPr>
                <w:color w:val="000000"/>
                <w:sz w:val="22"/>
                <w:szCs w:val="22"/>
              </w:rPr>
              <w:t xml:space="preserve">.00 </w:t>
            </w:r>
          </w:p>
        </w:tc>
        <w:tc>
          <w:tcPr>
            <w:tcW w:w="1040" w:type="dxa"/>
            <w:shd w:val="clear" w:color="auto" w:fill="auto"/>
            <w:noWrap/>
            <w:vAlign w:val="bottom"/>
            <w:hideMark/>
          </w:tcPr>
          <w:p w:rsidR="001A1F68" w:rsidRPr="007B7EAD" w:rsidRDefault="007B7EAD" w:rsidP="001A1F68">
            <w:pPr>
              <w:jc w:val="right"/>
              <w:rPr>
                <w:color w:val="000000"/>
                <w:sz w:val="22"/>
                <w:szCs w:val="22"/>
              </w:rPr>
            </w:pPr>
            <w:r>
              <w:rPr>
                <w:color w:val="000000"/>
                <w:sz w:val="22"/>
                <w:szCs w:val="22"/>
              </w:rPr>
              <w:t>$75</w:t>
            </w:r>
            <w:r w:rsidR="001A1F68" w:rsidRPr="007B7EAD">
              <w:rPr>
                <w:color w:val="000000"/>
                <w:sz w:val="22"/>
                <w:szCs w:val="22"/>
              </w:rPr>
              <w:t xml:space="preserve">.00 </w:t>
            </w:r>
          </w:p>
        </w:tc>
        <w:tc>
          <w:tcPr>
            <w:tcW w:w="1840" w:type="dxa"/>
            <w:shd w:val="clear" w:color="auto" w:fill="auto"/>
            <w:noWrap/>
            <w:vAlign w:val="bottom"/>
            <w:hideMark/>
          </w:tcPr>
          <w:p w:rsidR="001A1F68" w:rsidRPr="007B7EAD" w:rsidRDefault="00A11EAF" w:rsidP="001A1F68">
            <w:pPr>
              <w:rPr>
                <w:color w:val="000000"/>
                <w:sz w:val="22"/>
                <w:szCs w:val="22"/>
              </w:rPr>
            </w:pPr>
            <w:r>
              <w:rPr>
                <w:color w:val="000000"/>
                <w:sz w:val="22"/>
                <w:szCs w:val="22"/>
              </w:rPr>
              <w:t>3D printed VESA mount</w:t>
            </w:r>
          </w:p>
        </w:tc>
      </w:tr>
      <w:tr w:rsidR="001A1F68" w:rsidRPr="007B7EAD" w:rsidTr="007B7EAD">
        <w:trPr>
          <w:trHeight w:val="300"/>
        </w:trPr>
        <w:tc>
          <w:tcPr>
            <w:tcW w:w="3078" w:type="dxa"/>
            <w:shd w:val="clear" w:color="auto" w:fill="auto"/>
            <w:noWrap/>
            <w:vAlign w:val="bottom"/>
            <w:hideMark/>
          </w:tcPr>
          <w:p w:rsidR="001A1F68" w:rsidRPr="007B7EAD" w:rsidRDefault="001A1F68" w:rsidP="001A1F68">
            <w:pPr>
              <w:rPr>
                <w:color w:val="000000"/>
                <w:sz w:val="22"/>
                <w:szCs w:val="22"/>
              </w:rPr>
            </w:pPr>
            <w:r w:rsidRPr="007B7EAD">
              <w:rPr>
                <w:color w:val="000000"/>
                <w:sz w:val="22"/>
                <w:szCs w:val="22"/>
              </w:rPr>
              <w:t>HDMI splitter</w:t>
            </w:r>
          </w:p>
        </w:tc>
        <w:tc>
          <w:tcPr>
            <w:tcW w:w="106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1</w:t>
            </w:r>
          </w:p>
        </w:tc>
        <w:tc>
          <w:tcPr>
            <w:tcW w:w="132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$50.00 </w:t>
            </w:r>
          </w:p>
        </w:tc>
        <w:tc>
          <w:tcPr>
            <w:tcW w:w="153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$50.00 </w:t>
            </w:r>
          </w:p>
        </w:tc>
        <w:tc>
          <w:tcPr>
            <w:tcW w:w="104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$50.00 </w:t>
            </w:r>
          </w:p>
        </w:tc>
        <w:tc>
          <w:tcPr>
            <w:tcW w:w="1840" w:type="dxa"/>
            <w:shd w:val="clear" w:color="auto" w:fill="auto"/>
            <w:noWrap/>
            <w:vAlign w:val="bottom"/>
            <w:hideMark/>
          </w:tcPr>
          <w:p w:rsidR="001A1F68" w:rsidRPr="007B7EAD" w:rsidRDefault="001A1F68" w:rsidP="001A1F68">
            <w:pPr>
              <w:rPr>
                <w:color w:val="000000"/>
                <w:sz w:val="22"/>
                <w:szCs w:val="22"/>
              </w:rPr>
            </w:pPr>
          </w:p>
        </w:tc>
      </w:tr>
      <w:tr w:rsidR="00953D6D" w:rsidRPr="007B7EAD" w:rsidTr="007B7EAD">
        <w:trPr>
          <w:trHeight w:val="300"/>
        </w:trPr>
        <w:tc>
          <w:tcPr>
            <w:tcW w:w="3078" w:type="dxa"/>
            <w:shd w:val="clear" w:color="auto" w:fill="auto"/>
            <w:noWrap/>
            <w:vAlign w:val="bottom"/>
          </w:tcPr>
          <w:p w:rsidR="00953D6D" w:rsidRPr="007B7EAD" w:rsidRDefault="00953D6D" w:rsidP="001A1F68">
            <w:pPr>
              <w:rPr>
                <w:color w:val="000000"/>
                <w:sz w:val="22"/>
                <w:szCs w:val="22"/>
              </w:rPr>
            </w:pPr>
            <w:r>
              <w:rPr>
                <w:color w:val="000000"/>
                <w:sz w:val="22"/>
                <w:szCs w:val="22"/>
              </w:rPr>
              <w:t>HDMI to VGA converter</w:t>
            </w:r>
          </w:p>
        </w:tc>
        <w:tc>
          <w:tcPr>
            <w:tcW w:w="1060" w:type="dxa"/>
            <w:shd w:val="clear" w:color="auto" w:fill="auto"/>
            <w:noWrap/>
            <w:vAlign w:val="bottom"/>
          </w:tcPr>
          <w:p w:rsidR="00953D6D" w:rsidRPr="007B7EAD" w:rsidRDefault="00953D6D" w:rsidP="001A1F68">
            <w:pPr>
              <w:jc w:val="right"/>
              <w:rPr>
                <w:color w:val="000000"/>
                <w:sz w:val="22"/>
                <w:szCs w:val="22"/>
              </w:rPr>
            </w:pPr>
            <w:r>
              <w:rPr>
                <w:color w:val="000000"/>
                <w:sz w:val="22"/>
                <w:szCs w:val="22"/>
              </w:rPr>
              <w:t>1</w:t>
            </w:r>
          </w:p>
        </w:tc>
        <w:tc>
          <w:tcPr>
            <w:tcW w:w="1320" w:type="dxa"/>
            <w:shd w:val="clear" w:color="auto" w:fill="auto"/>
            <w:noWrap/>
            <w:vAlign w:val="bottom"/>
          </w:tcPr>
          <w:p w:rsidR="00953D6D" w:rsidRPr="007B7EAD" w:rsidRDefault="00953D6D" w:rsidP="001A1F68">
            <w:pPr>
              <w:jc w:val="right"/>
              <w:rPr>
                <w:color w:val="000000"/>
                <w:sz w:val="22"/>
                <w:szCs w:val="22"/>
              </w:rPr>
            </w:pPr>
            <w:r>
              <w:rPr>
                <w:color w:val="000000"/>
                <w:sz w:val="22"/>
                <w:szCs w:val="22"/>
              </w:rPr>
              <w:t>$50.00</w:t>
            </w:r>
          </w:p>
        </w:tc>
        <w:tc>
          <w:tcPr>
            <w:tcW w:w="1530" w:type="dxa"/>
            <w:shd w:val="clear" w:color="auto" w:fill="auto"/>
            <w:noWrap/>
            <w:vAlign w:val="bottom"/>
          </w:tcPr>
          <w:p w:rsidR="00953D6D" w:rsidRPr="007B7EAD" w:rsidRDefault="00953D6D" w:rsidP="001A1F68">
            <w:pPr>
              <w:jc w:val="right"/>
              <w:rPr>
                <w:color w:val="000000"/>
                <w:sz w:val="22"/>
                <w:szCs w:val="22"/>
              </w:rPr>
            </w:pPr>
            <w:r>
              <w:rPr>
                <w:color w:val="000000"/>
                <w:sz w:val="22"/>
                <w:szCs w:val="22"/>
              </w:rPr>
              <w:t>$50.00</w:t>
            </w:r>
          </w:p>
        </w:tc>
        <w:tc>
          <w:tcPr>
            <w:tcW w:w="1040" w:type="dxa"/>
            <w:shd w:val="clear" w:color="auto" w:fill="auto"/>
            <w:noWrap/>
            <w:vAlign w:val="bottom"/>
          </w:tcPr>
          <w:p w:rsidR="00953D6D" w:rsidRPr="007B7EAD" w:rsidRDefault="00953D6D" w:rsidP="001A1F68">
            <w:pPr>
              <w:jc w:val="right"/>
              <w:rPr>
                <w:color w:val="000000"/>
                <w:sz w:val="22"/>
                <w:szCs w:val="22"/>
              </w:rPr>
            </w:pPr>
            <w:r>
              <w:rPr>
                <w:color w:val="000000"/>
                <w:sz w:val="22"/>
                <w:szCs w:val="22"/>
              </w:rPr>
              <w:t>$50.00</w:t>
            </w:r>
          </w:p>
        </w:tc>
        <w:tc>
          <w:tcPr>
            <w:tcW w:w="1840" w:type="dxa"/>
            <w:shd w:val="clear" w:color="auto" w:fill="auto"/>
            <w:noWrap/>
            <w:vAlign w:val="bottom"/>
          </w:tcPr>
          <w:p w:rsidR="00953D6D" w:rsidRPr="007B7EAD" w:rsidRDefault="00953D6D" w:rsidP="001A1F68">
            <w:pPr>
              <w:rPr>
                <w:color w:val="000000"/>
                <w:sz w:val="22"/>
                <w:szCs w:val="22"/>
              </w:rPr>
            </w:pPr>
          </w:p>
        </w:tc>
      </w:tr>
      <w:tr w:rsidR="001A1F68" w:rsidRPr="007B7EAD" w:rsidTr="007B7EAD">
        <w:trPr>
          <w:trHeight w:val="300"/>
        </w:trPr>
        <w:tc>
          <w:tcPr>
            <w:tcW w:w="3078" w:type="dxa"/>
            <w:shd w:val="clear" w:color="auto" w:fill="auto"/>
            <w:noWrap/>
            <w:vAlign w:val="bottom"/>
            <w:hideMark/>
          </w:tcPr>
          <w:p w:rsidR="001A1F68" w:rsidRPr="007B7EAD" w:rsidRDefault="001A1F68" w:rsidP="001A1F68">
            <w:pPr>
              <w:rPr>
                <w:color w:val="000000"/>
                <w:sz w:val="22"/>
                <w:szCs w:val="22"/>
              </w:rPr>
            </w:pPr>
            <w:r w:rsidRPr="007B7EAD">
              <w:rPr>
                <w:color w:val="000000"/>
                <w:sz w:val="22"/>
                <w:szCs w:val="22"/>
              </w:rPr>
              <w:t>Monitor</w:t>
            </w:r>
          </w:p>
        </w:tc>
        <w:tc>
          <w:tcPr>
            <w:tcW w:w="106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1</w:t>
            </w:r>
          </w:p>
        </w:tc>
        <w:tc>
          <w:tcPr>
            <w:tcW w:w="132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$100.00 </w:t>
            </w:r>
          </w:p>
        </w:tc>
        <w:tc>
          <w:tcPr>
            <w:tcW w:w="153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$100.00 </w:t>
            </w:r>
          </w:p>
        </w:tc>
        <w:tc>
          <w:tcPr>
            <w:tcW w:w="104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$100.00 </w:t>
            </w:r>
          </w:p>
        </w:tc>
        <w:tc>
          <w:tcPr>
            <w:tcW w:w="1840" w:type="dxa"/>
            <w:shd w:val="clear" w:color="auto" w:fill="auto"/>
            <w:noWrap/>
            <w:vAlign w:val="bottom"/>
            <w:hideMark/>
          </w:tcPr>
          <w:p w:rsidR="001A1F68" w:rsidRPr="007B7EAD" w:rsidRDefault="001A1F68" w:rsidP="001A1F68">
            <w:pPr>
              <w:rPr>
                <w:color w:val="000000"/>
                <w:sz w:val="22"/>
                <w:szCs w:val="22"/>
              </w:rPr>
            </w:pPr>
            <w:r w:rsidRPr="007B7EAD">
              <w:rPr>
                <w:color w:val="000000"/>
                <w:sz w:val="22"/>
                <w:szCs w:val="22"/>
              </w:rPr>
              <w:t xml:space="preserve">Only for schools </w:t>
            </w:r>
          </w:p>
          <w:p w:rsidR="001A1F68" w:rsidRPr="007B7EAD" w:rsidRDefault="001A1F68" w:rsidP="001A1F68">
            <w:pPr>
              <w:rPr>
                <w:color w:val="000000"/>
                <w:sz w:val="22"/>
                <w:szCs w:val="22"/>
              </w:rPr>
            </w:pPr>
            <w:r w:rsidRPr="007B7EAD">
              <w:rPr>
                <w:color w:val="000000"/>
                <w:sz w:val="22"/>
                <w:szCs w:val="22"/>
              </w:rPr>
              <w:t>display if desired</w:t>
            </w:r>
          </w:p>
        </w:tc>
      </w:tr>
      <w:tr w:rsidR="001A1F68" w:rsidRPr="007B7EAD" w:rsidTr="007B7EAD">
        <w:trPr>
          <w:trHeight w:val="300"/>
        </w:trPr>
        <w:tc>
          <w:tcPr>
            <w:tcW w:w="3078" w:type="dxa"/>
            <w:shd w:val="clear" w:color="auto" w:fill="auto"/>
            <w:noWrap/>
            <w:vAlign w:val="bottom"/>
            <w:hideMark/>
          </w:tcPr>
          <w:p w:rsidR="001A1F68" w:rsidRPr="007B7EAD" w:rsidRDefault="001A1F68" w:rsidP="007B7EAD">
            <w:pPr>
              <w:rPr>
                <w:color w:val="000000"/>
                <w:sz w:val="22"/>
                <w:szCs w:val="22"/>
              </w:rPr>
            </w:pPr>
            <w:r w:rsidRPr="007B7EAD">
              <w:rPr>
                <w:color w:val="000000"/>
                <w:sz w:val="22"/>
                <w:szCs w:val="22"/>
              </w:rPr>
              <w:t xml:space="preserve">Power supply </w:t>
            </w:r>
            <w:r w:rsidR="007B7EAD">
              <w:rPr>
                <w:color w:val="000000"/>
                <w:sz w:val="22"/>
                <w:szCs w:val="22"/>
              </w:rPr>
              <w:t xml:space="preserve">components </w:t>
            </w:r>
          </w:p>
        </w:tc>
        <w:tc>
          <w:tcPr>
            <w:tcW w:w="106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1</w:t>
            </w:r>
          </w:p>
        </w:tc>
        <w:tc>
          <w:tcPr>
            <w:tcW w:w="132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$30 </w:t>
            </w:r>
          </w:p>
        </w:tc>
        <w:tc>
          <w:tcPr>
            <w:tcW w:w="153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$30 </w:t>
            </w:r>
          </w:p>
        </w:tc>
        <w:tc>
          <w:tcPr>
            <w:tcW w:w="1040" w:type="dxa"/>
            <w:shd w:val="clear" w:color="auto" w:fill="auto"/>
            <w:noWrap/>
            <w:vAlign w:val="bottom"/>
            <w:hideMark/>
          </w:tcPr>
          <w:p w:rsidR="001A1F68" w:rsidRPr="007B7EAD" w:rsidRDefault="001A1F68" w:rsidP="001A1F68">
            <w:pPr>
              <w:jc w:val="right"/>
              <w:rPr>
                <w:color w:val="000000"/>
                <w:sz w:val="22"/>
                <w:szCs w:val="22"/>
              </w:rPr>
            </w:pPr>
            <w:r w:rsidRPr="007B7EAD">
              <w:rPr>
                <w:color w:val="000000"/>
                <w:sz w:val="22"/>
                <w:szCs w:val="22"/>
              </w:rPr>
              <w:t xml:space="preserve">$30 </w:t>
            </w:r>
          </w:p>
        </w:tc>
        <w:tc>
          <w:tcPr>
            <w:tcW w:w="1840" w:type="dxa"/>
            <w:shd w:val="clear" w:color="auto" w:fill="auto"/>
            <w:noWrap/>
            <w:vAlign w:val="bottom"/>
            <w:hideMark/>
          </w:tcPr>
          <w:p w:rsidR="001A1F68" w:rsidRPr="007B7EAD" w:rsidRDefault="001A1F68" w:rsidP="001A1F68">
            <w:pPr>
              <w:rPr>
                <w:color w:val="000000"/>
                <w:sz w:val="22"/>
                <w:szCs w:val="22"/>
              </w:rPr>
            </w:pPr>
          </w:p>
        </w:tc>
      </w:tr>
      <w:tr w:rsidR="001A1F68" w:rsidRPr="007B7EAD" w:rsidTr="007B7EAD">
        <w:trPr>
          <w:trHeight w:val="300"/>
        </w:trPr>
        <w:tc>
          <w:tcPr>
            <w:tcW w:w="3078" w:type="dxa"/>
            <w:shd w:val="clear" w:color="auto" w:fill="auto"/>
            <w:noWrap/>
            <w:vAlign w:val="bottom"/>
            <w:hideMark/>
          </w:tcPr>
          <w:p w:rsidR="001A1F68" w:rsidRPr="007B7EAD" w:rsidRDefault="001A1F68" w:rsidP="001A1F68">
            <w:pPr>
              <w:rPr>
                <w:color w:val="000000"/>
                <w:sz w:val="22"/>
                <w:szCs w:val="22"/>
              </w:rPr>
            </w:pPr>
          </w:p>
        </w:tc>
        <w:tc>
          <w:tcPr>
            <w:tcW w:w="1060" w:type="dxa"/>
            <w:shd w:val="clear" w:color="auto" w:fill="auto"/>
            <w:noWrap/>
            <w:vAlign w:val="bottom"/>
            <w:hideMark/>
          </w:tcPr>
          <w:p w:rsidR="001A1F68" w:rsidRPr="007B7EAD" w:rsidRDefault="001A1F68" w:rsidP="001A1F68">
            <w:pPr>
              <w:rPr>
                <w:color w:val="000000"/>
                <w:sz w:val="22"/>
                <w:szCs w:val="22"/>
              </w:rPr>
            </w:pPr>
          </w:p>
        </w:tc>
        <w:tc>
          <w:tcPr>
            <w:tcW w:w="1320" w:type="dxa"/>
            <w:shd w:val="clear" w:color="auto" w:fill="auto"/>
            <w:noWrap/>
            <w:vAlign w:val="bottom"/>
            <w:hideMark/>
          </w:tcPr>
          <w:p w:rsidR="001A1F68" w:rsidRPr="007B7EAD" w:rsidRDefault="001A1F68" w:rsidP="001A1F68">
            <w:pPr>
              <w:rPr>
                <w:color w:val="000000"/>
                <w:sz w:val="22"/>
                <w:szCs w:val="22"/>
              </w:rPr>
            </w:pPr>
          </w:p>
        </w:tc>
        <w:tc>
          <w:tcPr>
            <w:tcW w:w="1530" w:type="dxa"/>
            <w:shd w:val="clear" w:color="auto" w:fill="auto"/>
            <w:noWrap/>
            <w:vAlign w:val="bottom"/>
            <w:hideMark/>
          </w:tcPr>
          <w:p w:rsidR="001A1F68" w:rsidRPr="007B7EAD" w:rsidRDefault="001A1F68" w:rsidP="001A1F68">
            <w:pPr>
              <w:rPr>
                <w:b/>
                <w:bCs/>
                <w:color w:val="000000"/>
                <w:sz w:val="22"/>
                <w:szCs w:val="22"/>
              </w:rPr>
            </w:pPr>
            <w:r w:rsidRPr="007B7EAD">
              <w:rPr>
                <w:b/>
                <w:bCs/>
                <w:color w:val="000000"/>
                <w:sz w:val="22"/>
                <w:szCs w:val="22"/>
              </w:rPr>
              <w:t>Total:</w:t>
            </w:r>
          </w:p>
        </w:tc>
        <w:tc>
          <w:tcPr>
            <w:tcW w:w="1040" w:type="dxa"/>
            <w:shd w:val="clear" w:color="auto" w:fill="auto"/>
            <w:noWrap/>
            <w:vAlign w:val="bottom"/>
            <w:hideMark/>
          </w:tcPr>
          <w:p w:rsidR="001A1F68" w:rsidRPr="007B7EAD" w:rsidRDefault="001A1F68" w:rsidP="00D20AAC">
            <w:pPr>
              <w:jc w:val="right"/>
              <w:rPr>
                <w:b/>
                <w:bCs/>
                <w:color w:val="000000"/>
                <w:sz w:val="22"/>
                <w:szCs w:val="22"/>
              </w:rPr>
            </w:pPr>
            <w:r w:rsidRPr="007B7EAD">
              <w:rPr>
                <w:b/>
                <w:bCs/>
                <w:color w:val="000000"/>
                <w:sz w:val="22"/>
                <w:szCs w:val="22"/>
              </w:rPr>
              <w:t>$</w:t>
            </w:r>
            <w:r w:rsidR="00D20AAC">
              <w:rPr>
                <w:b/>
                <w:bCs/>
                <w:color w:val="000000"/>
                <w:sz w:val="22"/>
                <w:szCs w:val="22"/>
              </w:rPr>
              <w:t>579.35</w:t>
            </w:r>
            <w:r w:rsidRPr="007B7EAD">
              <w:rPr>
                <w:b/>
                <w:bCs/>
                <w:color w:val="000000"/>
                <w:sz w:val="22"/>
                <w:szCs w:val="22"/>
              </w:rPr>
              <w:t xml:space="preserve"> </w:t>
            </w:r>
          </w:p>
        </w:tc>
        <w:tc>
          <w:tcPr>
            <w:tcW w:w="1840" w:type="dxa"/>
            <w:shd w:val="clear" w:color="auto" w:fill="auto"/>
            <w:noWrap/>
            <w:vAlign w:val="bottom"/>
            <w:hideMark/>
          </w:tcPr>
          <w:p w:rsidR="001A1F68" w:rsidRPr="007B7EAD" w:rsidRDefault="001A1F68" w:rsidP="001A1F68">
            <w:pPr>
              <w:rPr>
                <w:color w:val="000000"/>
                <w:sz w:val="22"/>
                <w:szCs w:val="22"/>
              </w:rPr>
            </w:pPr>
          </w:p>
        </w:tc>
      </w:tr>
    </w:tbl>
    <w:p w:rsidR="00823CE2" w:rsidRPr="00823CE2" w:rsidRDefault="00823CE2" w:rsidP="002C405C">
      <w:pPr>
        <w:rPr>
          <w:sz w:val="32"/>
          <w:szCs w:val="32"/>
        </w:rPr>
      </w:pPr>
    </w:p>
    <w:p w:rsidR="00AB4790" w:rsidRPr="00AB4790" w:rsidRDefault="00AB4790">
      <w:pPr>
        <w:rPr>
          <w:sz w:val="32"/>
          <w:szCs w:val="32"/>
        </w:rPr>
      </w:pPr>
    </w:p>
    <w:sectPr w:rsidR="00AB4790" w:rsidRPr="00AB4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91C48"/>
    <w:multiLevelType w:val="hybridMultilevel"/>
    <w:tmpl w:val="61CE96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A65C11"/>
    <w:multiLevelType w:val="hybridMultilevel"/>
    <w:tmpl w:val="7FF432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67B379B1"/>
    <w:multiLevelType w:val="hybridMultilevel"/>
    <w:tmpl w:val="F0220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0316375"/>
    <w:multiLevelType w:val="hybridMultilevel"/>
    <w:tmpl w:val="8A961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C3D1402"/>
    <w:multiLevelType w:val="hybridMultilevel"/>
    <w:tmpl w:val="0B1815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05C"/>
    <w:rsid w:val="00145D19"/>
    <w:rsid w:val="001526A8"/>
    <w:rsid w:val="001A1F68"/>
    <w:rsid w:val="002C405C"/>
    <w:rsid w:val="002E522E"/>
    <w:rsid w:val="003450B1"/>
    <w:rsid w:val="0035522C"/>
    <w:rsid w:val="003C3516"/>
    <w:rsid w:val="004B4E53"/>
    <w:rsid w:val="0054206A"/>
    <w:rsid w:val="005B4A47"/>
    <w:rsid w:val="006C0823"/>
    <w:rsid w:val="007276F5"/>
    <w:rsid w:val="007B7EAD"/>
    <w:rsid w:val="0081386D"/>
    <w:rsid w:val="00823CE2"/>
    <w:rsid w:val="00853ED6"/>
    <w:rsid w:val="00953D6D"/>
    <w:rsid w:val="00A11EAF"/>
    <w:rsid w:val="00AB4790"/>
    <w:rsid w:val="00B34EC6"/>
    <w:rsid w:val="00B36710"/>
    <w:rsid w:val="00BF10C6"/>
    <w:rsid w:val="00C02939"/>
    <w:rsid w:val="00D20AAC"/>
    <w:rsid w:val="00E469D9"/>
    <w:rsid w:val="00EE4A55"/>
    <w:rsid w:val="00FF6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0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C405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FF643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405C"/>
    <w:rPr>
      <w:rFonts w:ascii="Arial" w:eastAsia="Times New Roman" w:hAnsi="Arial" w:cs="Arial"/>
      <w:b/>
      <w:bCs/>
      <w:kern w:val="32"/>
      <w:sz w:val="32"/>
      <w:szCs w:val="32"/>
    </w:rPr>
  </w:style>
  <w:style w:type="character" w:customStyle="1" w:styleId="Heading3Char">
    <w:name w:val="Heading 3 Char"/>
    <w:basedOn w:val="DefaultParagraphFont"/>
    <w:link w:val="Heading3"/>
    <w:uiPriority w:val="9"/>
    <w:semiHidden/>
    <w:rsid w:val="00FF643C"/>
    <w:rPr>
      <w:rFonts w:asciiTheme="majorHAnsi" w:eastAsiaTheme="majorEastAsia" w:hAnsiTheme="majorHAnsi" w:cstheme="majorBidi"/>
      <w:b/>
      <w:bCs/>
      <w:color w:val="4F81BD" w:themeColor="accent1"/>
      <w:sz w:val="24"/>
      <w:szCs w:val="24"/>
    </w:rPr>
  </w:style>
  <w:style w:type="paragraph" w:styleId="Subtitle">
    <w:name w:val="Subtitle"/>
    <w:basedOn w:val="Normal"/>
    <w:next w:val="Normal"/>
    <w:link w:val="SubtitleChar"/>
    <w:uiPriority w:val="11"/>
    <w:qFormat/>
    <w:rsid w:val="00145D19"/>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45D19"/>
    <w:rPr>
      <w:rFonts w:asciiTheme="majorHAnsi" w:eastAsiaTheme="majorEastAsia" w:hAnsiTheme="majorHAnsi" w:cstheme="majorBidi"/>
      <w:i/>
      <w:iCs/>
      <w:color w:val="4F81BD" w:themeColor="accent1"/>
      <w:spacing w:val="15"/>
      <w:sz w:val="24"/>
      <w:szCs w:val="24"/>
    </w:rPr>
  </w:style>
  <w:style w:type="character" w:styleId="Hyperlink">
    <w:name w:val="Hyperlink"/>
    <w:basedOn w:val="DefaultParagraphFont"/>
    <w:uiPriority w:val="99"/>
    <w:unhideWhenUsed/>
    <w:rsid w:val="00145D19"/>
    <w:rPr>
      <w:color w:val="0000FF" w:themeColor="hyperlink"/>
      <w:u w:val="single"/>
    </w:rPr>
  </w:style>
  <w:style w:type="paragraph" w:styleId="ListParagraph">
    <w:name w:val="List Paragraph"/>
    <w:basedOn w:val="Normal"/>
    <w:uiPriority w:val="34"/>
    <w:qFormat/>
    <w:rsid w:val="00145D19"/>
    <w:pPr>
      <w:spacing w:after="200" w:line="276" w:lineRule="auto"/>
      <w:ind w:left="720"/>
      <w:contextualSpacing/>
    </w:pPr>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145D19"/>
    <w:pPr>
      <w:spacing w:after="200"/>
    </w:pPr>
    <w:rPr>
      <w:rFonts w:asciiTheme="minorHAnsi" w:eastAsiaTheme="minorHAnsi" w:hAnsiTheme="minorHAnsi" w:cstheme="minorBidi"/>
      <w:b/>
      <w:bCs/>
      <w:color w:val="4F81BD" w:themeColor="accent1"/>
      <w:sz w:val="18"/>
      <w:szCs w:val="18"/>
    </w:rPr>
  </w:style>
  <w:style w:type="character" w:styleId="FollowedHyperlink">
    <w:name w:val="FollowedHyperlink"/>
    <w:basedOn w:val="DefaultParagraphFont"/>
    <w:uiPriority w:val="99"/>
    <w:semiHidden/>
    <w:unhideWhenUsed/>
    <w:rsid w:val="007B7EA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0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C405C"/>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FF643C"/>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405C"/>
    <w:rPr>
      <w:rFonts w:ascii="Arial" w:eastAsia="Times New Roman" w:hAnsi="Arial" w:cs="Arial"/>
      <w:b/>
      <w:bCs/>
      <w:kern w:val="32"/>
      <w:sz w:val="32"/>
      <w:szCs w:val="32"/>
    </w:rPr>
  </w:style>
  <w:style w:type="character" w:customStyle="1" w:styleId="Heading3Char">
    <w:name w:val="Heading 3 Char"/>
    <w:basedOn w:val="DefaultParagraphFont"/>
    <w:link w:val="Heading3"/>
    <w:uiPriority w:val="9"/>
    <w:semiHidden/>
    <w:rsid w:val="00FF643C"/>
    <w:rPr>
      <w:rFonts w:asciiTheme="majorHAnsi" w:eastAsiaTheme="majorEastAsia" w:hAnsiTheme="majorHAnsi" w:cstheme="majorBidi"/>
      <w:b/>
      <w:bCs/>
      <w:color w:val="4F81BD" w:themeColor="accent1"/>
      <w:sz w:val="24"/>
      <w:szCs w:val="24"/>
    </w:rPr>
  </w:style>
  <w:style w:type="paragraph" w:styleId="Subtitle">
    <w:name w:val="Subtitle"/>
    <w:basedOn w:val="Normal"/>
    <w:next w:val="Normal"/>
    <w:link w:val="SubtitleChar"/>
    <w:uiPriority w:val="11"/>
    <w:qFormat/>
    <w:rsid w:val="00145D19"/>
    <w:pPr>
      <w:numPr>
        <w:ilvl w:val="1"/>
      </w:numPr>
      <w:spacing w:after="200" w:line="276" w:lineRule="auto"/>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45D19"/>
    <w:rPr>
      <w:rFonts w:asciiTheme="majorHAnsi" w:eastAsiaTheme="majorEastAsia" w:hAnsiTheme="majorHAnsi" w:cstheme="majorBidi"/>
      <w:i/>
      <w:iCs/>
      <w:color w:val="4F81BD" w:themeColor="accent1"/>
      <w:spacing w:val="15"/>
      <w:sz w:val="24"/>
      <w:szCs w:val="24"/>
    </w:rPr>
  </w:style>
  <w:style w:type="character" w:styleId="Hyperlink">
    <w:name w:val="Hyperlink"/>
    <w:basedOn w:val="DefaultParagraphFont"/>
    <w:uiPriority w:val="99"/>
    <w:unhideWhenUsed/>
    <w:rsid w:val="00145D19"/>
    <w:rPr>
      <w:color w:val="0000FF" w:themeColor="hyperlink"/>
      <w:u w:val="single"/>
    </w:rPr>
  </w:style>
  <w:style w:type="paragraph" w:styleId="ListParagraph">
    <w:name w:val="List Paragraph"/>
    <w:basedOn w:val="Normal"/>
    <w:uiPriority w:val="34"/>
    <w:qFormat/>
    <w:rsid w:val="00145D19"/>
    <w:pPr>
      <w:spacing w:after="200" w:line="276" w:lineRule="auto"/>
      <w:ind w:left="720"/>
      <w:contextualSpacing/>
    </w:pPr>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145D19"/>
    <w:pPr>
      <w:spacing w:after="200"/>
    </w:pPr>
    <w:rPr>
      <w:rFonts w:asciiTheme="minorHAnsi" w:eastAsiaTheme="minorHAnsi" w:hAnsiTheme="minorHAnsi" w:cstheme="minorBidi"/>
      <w:b/>
      <w:bCs/>
      <w:color w:val="4F81BD" w:themeColor="accent1"/>
      <w:sz w:val="18"/>
      <w:szCs w:val="18"/>
    </w:rPr>
  </w:style>
  <w:style w:type="character" w:styleId="FollowedHyperlink">
    <w:name w:val="FollowedHyperlink"/>
    <w:basedOn w:val="DefaultParagraphFont"/>
    <w:uiPriority w:val="99"/>
    <w:semiHidden/>
    <w:unhideWhenUsed/>
    <w:rsid w:val="007B7E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576987">
      <w:bodyDiv w:val="1"/>
      <w:marLeft w:val="0"/>
      <w:marRight w:val="0"/>
      <w:marTop w:val="0"/>
      <w:marBottom w:val="0"/>
      <w:divBdr>
        <w:top w:val="none" w:sz="0" w:space="0" w:color="auto"/>
        <w:left w:val="none" w:sz="0" w:space="0" w:color="auto"/>
        <w:bottom w:val="none" w:sz="0" w:space="0" w:color="auto"/>
        <w:right w:val="none" w:sz="0" w:space="0" w:color="auto"/>
      </w:divBdr>
    </w:div>
    <w:div w:id="1612471776">
      <w:bodyDiv w:val="1"/>
      <w:marLeft w:val="0"/>
      <w:marRight w:val="0"/>
      <w:marTop w:val="0"/>
      <w:marBottom w:val="0"/>
      <w:divBdr>
        <w:top w:val="none" w:sz="0" w:space="0" w:color="auto"/>
        <w:left w:val="none" w:sz="0" w:space="0" w:color="auto"/>
        <w:bottom w:val="none" w:sz="0" w:space="0" w:color="auto"/>
        <w:right w:val="none" w:sz="0" w:space="0" w:color="auto"/>
      </w:divBdr>
    </w:div>
    <w:div w:id="1740320806">
      <w:bodyDiv w:val="1"/>
      <w:marLeft w:val="0"/>
      <w:marRight w:val="0"/>
      <w:marTop w:val="0"/>
      <w:marBottom w:val="0"/>
      <w:divBdr>
        <w:top w:val="none" w:sz="0" w:space="0" w:color="auto"/>
        <w:left w:val="none" w:sz="0" w:space="0" w:color="auto"/>
        <w:bottom w:val="none" w:sz="0" w:space="0" w:color="auto"/>
        <w:right w:val="none" w:sz="0" w:space="0" w:color="auto"/>
      </w:divBdr>
    </w:div>
    <w:div w:id="1869416964">
      <w:bodyDiv w:val="1"/>
      <w:marLeft w:val="0"/>
      <w:marRight w:val="0"/>
      <w:marTop w:val="0"/>
      <w:marBottom w:val="0"/>
      <w:divBdr>
        <w:top w:val="none" w:sz="0" w:space="0" w:color="auto"/>
        <w:left w:val="none" w:sz="0" w:space="0" w:color="auto"/>
        <w:bottom w:val="none" w:sz="0" w:space="0" w:color="auto"/>
        <w:right w:val="none" w:sz="0" w:space="0" w:color="auto"/>
      </w:divBdr>
    </w:div>
    <w:div w:id="203916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patents/EP2100445B1?cl=en&amp;dq=ambilight&amp;hl=en&amp;sa=X&amp;ei=tTsQUeHTIKTt2wWQpIGQCA&amp;ved=0CDkQ6AEwAg" TargetMode="External"/><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hyperlink" Target="http://appft1.uspto.gov/netacgi/nph-Parser?Sect1=PTO1&amp;Sect2=HITOFF&amp;d=PG01&amp;p=1&amp;u=/netahtml/PTO/srchnum.html&amp;r=1&amp;f=G&amp;l=50&amp;s1=20100091193.PGNR."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learn.adafruit.com/adalight-diy-ambient-tv-lighting/overview" TargetMode="External"/><Relationship Id="rId5" Type="http://schemas.openxmlformats.org/officeDocument/2006/relationships/webSettings" Target="webSettings.xml"/><Relationship Id="rId15" Type="http://schemas.openxmlformats.org/officeDocument/2006/relationships/hyperlink" Target="http://www.ti.com/lit/ds/symlink/adc1175.pdf" TargetMode="External"/><Relationship Id="rId10" Type="http://schemas.openxmlformats.org/officeDocument/2006/relationships/hyperlink" Target="http://www.google.com/patents/EP2297944A2?cl=en&amp;dq=ambilight&amp;hl=en&amp;sa=X&amp;ei=tTsQUeHTIKTt2wWQpIGQCA&amp;ved=0CD8Q6AEwB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com/lit/ds/symlink/tvp70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10455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brandon.keil</dc:creator>
  <cp:keywords/>
  <dc:description/>
  <cp:lastModifiedBy>brandon.keil</cp:lastModifiedBy>
  <cp:revision>4</cp:revision>
  <dcterms:created xsi:type="dcterms:W3CDTF">2013-02-20T01:21:00Z</dcterms:created>
  <dcterms:modified xsi:type="dcterms:W3CDTF">2013-05-01T23:30:00Z</dcterms:modified>
</cp:coreProperties>
</file>